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B24" w:rsidRPr="00734B24" w:rsidRDefault="00734B24" w:rsidP="00BA1B6A">
      <w:pPr>
        <w:jc w:val="center"/>
        <w:rPr>
          <w:sz w:val="28"/>
          <w:szCs w:val="28"/>
        </w:rPr>
      </w:pPr>
      <w:r>
        <w:rPr>
          <w:sz w:val="28"/>
          <w:szCs w:val="28"/>
        </w:rPr>
        <w:t xml:space="preserve">                                                                                                      </w:t>
      </w:r>
      <w:r w:rsidRPr="00734B24">
        <w:rPr>
          <w:sz w:val="28"/>
          <w:szCs w:val="28"/>
        </w:rPr>
        <w:t>ПРОЕКТ</w:t>
      </w:r>
    </w:p>
    <w:p w:rsidR="00BA1B6A" w:rsidRDefault="00BA1B6A" w:rsidP="00BA1B6A">
      <w:pPr>
        <w:jc w:val="center"/>
      </w:pPr>
      <w:r>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5"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BA1B6A" w:rsidRDefault="00BA1B6A" w:rsidP="00BA1B6A">
      <w:pPr>
        <w:jc w:val="center"/>
      </w:pPr>
    </w:p>
    <w:p w:rsidR="00BA1B6A" w:rsidRDefault="00BA1B6A" w:rsidP="00BA1B6A">
      <w:pPr>
        <w:jc w:val="center"/>
        <w:rPr>
          <w:b/>
          <w:noProof/>
          <w:sz w:val="36"/>
          <w:szCs w:val="36"/>
        </w:rPr>
      </w:pPr>
      <w:r>
        <w:rPr>
          <w:b/>
          <w:noProof/>
          <w:sz w:val="36"/>
          <w:szCs w:val="36"/>
        </w:rPr>
        <w:t xml:space="preserve">КОМИТЕТ МЕСТНОГО САМОУПРАВЛЕНИЯ </w:t>
      </w:r>
      <w:r>
        <w:rPr>
          <w:b/>
          <w:noProof/>
          <w:sz w:val="36"/>
          <w:szCs w:val="36"/>
        </w:rPr>
        <w:br/>
        <w:t>РОДНИКОВСКОГО СЕЛЬСОВЕТА</w:t>
      </w:r>
    </w:p>
    <w:p w:rsidR="00BA1B6A" w:rsidRDefault="00BA1B6A" w:rsidP="00BA1B6A">
      <w:pPr>
        <w:jc w:val="center"/>
        <w:rPr>
          <w:b/>
          <w:sz w:val="36"/>
          <w:szCs w:val="36"/>
        </w:rPr>
      </w:pPr>
      <w:r>
        <w:rPr>
          <w:b/>
          <w:noProof/>
          <w:sz w:val="36"/>
          <w:szCs w:val="36"/>
        </w:rPr>
        <w:t xml:space="preserve"> ЛУНИНСКОГО РАЙОНА ПЕНЗЕНСКОЙ ОБЛАСТИ</w:t>
      </w:r>
    </w:p>
    <w:p w:rsidR="00BA1B6A" w:rsidRDefault="00BA1B6A" w:rsidP="00BA1B6A">
      <w:pPr>
        <w:jc w:val="center"/>
        <w:rPr>
          <w:b/>
          <w:spacing w:val="40"/>
          <w:sz w:val="28"/>
          <w:szCs w:val="28"/>
        </w:rPr>
      </w:pPr>
    </w:p>
    <w:p w:rsidR="00BA1B6A" w:rsidRDefault="00BA1B6A" w:rsidP="00BA1B6A">
      <w:pPr>
        <w:jc w:val="center"/>
        <w:rPr>
          <w:b/>
          <w:spacing w:val="40"/>
          <w:sz w:val="28"/>
          <w:szCs w:val="28"/>
        </w:rPr>
      </w:pPr>
      <w:r>
        <w:rPr>
          <w:b/>
          <w:spacing w:val="40"/>
          <w:sz w:val="28"/>
          <w:szCs w:val="28"/>
        </w:rPr>
        <w:t>РЕШЕНИЕ</w:t>
      </w:r>
    </w:p>
    <w:p w:rsidR="00BA1B6A" w:rsidRDefault="00BA1B6A" w:rsidP="00BA1B6A">
      <w:pPr>
        <w:jc w:val="center"/>
        <w:rPr>
          <w:b/>
          <w:spacing w:val="40"/>
          <w:sz w:val="28"/>
          <w:szCs w:val="28"/>
        </w:rPr>
      </w:pPr>
    </w:p>
    <w:p w:rsidR="00BA1B6A" w:rsidRDefault="00BA1B6A" w:rsidP="00BA1B6A">
      <w:pPr>
        <w:jc w:val="center"/>
        <w:rPr>
          <w:u w:val="single"/>
        </w:rPr>
      </w:pPr>
      <w:r>
        <w:t xml:space="preserve">от </w:t>
      </w:r>
      <w:r w:rsidR="00734B24">
        <w:rPr>
          <w:u w:val="single"/>
        </w:rPr>
        <w:t>ХХХ</w:t>
      </w:r>
      <w:r>
        <w:t xml:space="preserve"> № </w:t>
      </w:r>
      <w:r w:rsidR="00734B24">
        <w:rPr>
          <w:u w:val="single"/>
        </w:rPr>
        <w:t>ХХХ</w:t>
      </w:r>
    </w:p>
    <w:p w:rsidR="00BA1B6A" w:rsidRDefault="00BA1B6A" w:rsidP="00BA1B6A">
      <w:pPr>
        <w:jc w:val="center"/>
      </w:pPr>
      <w:r>
        <w:t>с. Родники</w:t>
      </w:r>
    </w:p>
    <w:p w:rsidR="00BA1B6A" w:rsidRDefault="00BA1B6A" w:rsidP="00BA1B6A">
      <w:pPr>
        <w:jc w:val="center"/>
      </w:pPr>
    </w:p>
    <w:p w:rsidR="00A3562D" w:rsidRPr="00E06DA4" w:rsidRDefault="001D71C3" w:rsidP="00A3562D">
      <w:pPr>
        <w:jc w:val="center"/>
        <w:rPr>
          <w:b/>
          <w:sz w:val="28"/>
          <w:szCs w:val="28"/>
        </w:rPr>
      </w:pPr>
      <w:r>
        <w:rPr>
          <w:b/>
          <w:sz w:val="28"/>
          <w:szCs w:val="28"/>
        </w:rPr>
        <w:t>Об утверждении П</w:t>
      </w:r>
      <w:r w:rsidR="00A3562D" w:rsidRPr="00E06DA4">
        <w:rPr>
          <w:b/>
          <w:sz w:val="28"/>
          <w:szCs w:val="28"/>
        </w:rPr>
        <w:t xml:space="preserve">равил землепользования и застройки территории </w:t>
      </w:r>
      <w:r w:rsidR="00A3562D">
        <w:rPr>
          <w:b/>
          <w:sz w:val="28"/>
          <w:szCs w:val="28"/>
        </w:rPr>
        <w:t>Родниковского</w:t>
      </w:r>
      <w:r w:rsidR="00A3562D" w:rsidRPr="00E06DA4">
        <w:rPr>
          <w:b/>
          <w:sz w:val="28"/>
          <w:szCs w:val="28"/>
        </w:rPr>
        <w:t xml:space="preserve"> сельсовет</w:t>
      </w:r>
      <w:r w:rsidR="00A3562D">
        <w:rPr>
          <w:b/>
          <w:sz w:val="28"/>
          <w:szCs w:val="28"/>
        </w:rPr>
        <w:t>а</w:t>
      </w:r>
      <w:r w:rsidR="00A3562D" w:rsidRPr="00E06DA4">
        <w:rPr>
          <w:b/>
          <w:sz w:val="28"/>
          <w:szCs w:val="28"/>
        </w:rPr>
        <w:t xml:space="preserve"> Лунинского района Пензенской области</w:t>
      </w:r>
    </w:p>
    <w:p w:rsidR="00BA1B6A" w:rsidRDefault="00BA1B6A" w:rsidP="00BA1B6A">
      <w:pPr>
        <w:jc w:val="both"/>
        <w:rPr>
          <w:color w:val="000000"/>
          <w:sz w:val="28"/>
          <w:szCs w:val="28"/>
        </w:rPr>
      </w:pPr>
    </w:p>
    <w:p w:rsidR="00A3562D" w:rsidRDefault="00A3562D" w:rsidP="00A3562D">
      <w:pPr>
        <w:ind w:firstLine="567"/>
        <w:jc w:val="both"/>
        <w:rPr>
          <w:sz w:val="28"/>
          <w:szCs w:val="28"/>
        </w:rPr>
      </w:pPr>
      <w:r w:rsidRPr="009843C4">
        <w:rPr>
          <w:sz w:val="28"/>
          <w:szCs w:val="28"/>
        </w:rPr>
        <w:t>В соответствии со ст. 33 Градостроительного кодекса РФ, статьями 14, 28 Федерального закона от 06.10.2003 № 131-ФЗ «Об общих принципах организации местного самоуправления в Российской Федерации» (с последующими изменениями),</w:t>
      </w:r>
      <w:r>
        <w:rPr>
          <w:sz w:val="28"/>
          <w:szCs w:val="28"/>
        </w:rPr>
        <w:t xml:space="preserve"> Уставом Родниковского сельсовета </w:t>
      </w:r>
      <w:r w:rsidRPr="009843C4">
        <w:rPr>
          <w:sz w:val="28"/>
          <w:szCs w:val="28"/>
        </w:rPr>
        <w:t>Лунинского района Пензенской област</w:t>
      </w:r>
      <w:r>
        <w:rPr>
          <w:sz w:val="28"/>
          <w:szCs w:val="28"/>
        </w:rPr>
        <w:t>и,</w:t>
      </w:r>
    </w:p>
    <w:p w:rsidR="00BA1B6A" w:rsidRDefault="00A3562D" w:rsidP="00A3562D">
      <w:pPr>
        <w:ind w:firstLine="567"/>
        <w:jc w:val="both"/>
        <w:rPr>
          <w:b/>
          <w:kern w:val="2"/>
          <w:sz w:val="28"/>
          <w:szCs w:val="28"/>
        </w:rPr>
      </w:pPr>
      <w:r>
        <w:rPr>
          <w:b/>
          <w:kern w:val="2"/>
          <w:sz w:val="28"/>
          <w:szCs w:val="28"/>
        </w:rPr>
        <w:t xml:space="preserve"> </w:t>
      </w:r>
    </w:p>
    <w:p w:rsidR="00BA1B6A" w:rsidRDefault="00BA1B6A" w:rsidP="00BA1B6A">
      <w:pPr>
        <w:spacing w:line="240" w:lineRule="atLeast"/>
        <w:jc w:val="center"/>
        <w:rPr>
          <w:b/>
          <w:sz w:val="28"/>
          <w:szCs w:val="28"/>
        </w:rPr>
      </w:pPr>
      <w:r>
        <w:rPr>
          <w:b/>
          <w:color w:val="000000"/>
          <w:sz w:val="28"/>
          <w:szCs w:val="28"/>
        </w:rPr>
        <w:t xml:space="preserve">Комитет местного самоуправления </w:t>
      </w:r>
      <w:r>
        <w:rPr>
          <w:b/>
          <w:sz w:val="28"/>
          <w:szCs w:val="28"/>
        </w:rPr>
        <w:t xml:space="preserve">Родниковского сельсовета </w:t>
      </w:r>
    </w:p>
    <w:p w:rsidR="00BA1B6A" w:rsidRDefault="00BA1B6A" w:rsidP="00BA1B6A">
      <w:pPr>
        <w:spacing w:line="240" w:lineRule="atLeast"/>
        <w:jc w:val="center"/>
        <w:rPr>
          <w:b/>
          <w:color w:val="000000"/>
          <w:sz w:val="28"/>
          <w:szCs w:val="28"/>
        </w:rPr>
      </w:pPr>
      <w:r>
        <w:rPr>
          <w:b/>
          <w:sz w:val="28"/>
          <w:szCs w:val="28"/>
        </w:rPr>
        <w:t>Лунинского района Пензенской области</w:t>
      </w:r>
      <w:r>
        <w:rPr>
          <w:b/>
          <w:color w:val="000000"/>
          <w:sz w:val="28"/>
          <w:szCs w:val="28"/>
        </w:rPr>
        <w:t xml:space="preserve"> решил:</w:t>
      </w:r>
    </w:p>
    <w:p w:rsidR="00A3562D" w:rsidRDefault="00A3562D" w:rsidP="00BA1B6A">
      <w:pPr>
        <w:spacing w:line="240" w:lineRule="atLeast"/>
        <w:jc w:val="center"/>
        <w:rPr>
          <w:b/>
          <w:color w:val="000000"/>
          <w:sz w:val="28"/>
          <w:szCs w:val="28"/>
        </w:rPr>
      </w:pPr>
    </w:p>
    <w:p w:rsidR="00A3562D" w:rsidRPr="001B4B79" w:rsidRDefault="00A3562D" w:rsidP="00B37B57">
      <w:pPr>
        <w:pStyle w:val="ConsPlusNormal"/>
        <w:widowControl/>
        <w:ind w:firstLine="0"/>
        <w:jc w:val="both"/>
        <w:rPr>
          <w:rFonts w:ascii="Times New Roman" w:hAnsi="Times New Roman" w:cs="Times New Roman"/>
          <w:sz w:val="28"/>
          <w:szCs w:val="28"/>
        </w:rPr>
      </w:pPr>
      <w:r w:rsidRPr="00B37B57">
        <w:rPr>
          <w:rFonts w:ascii="Times New Roman" w:hAnsi="Times New Roman" w:cs="Times New Roman"/>
          <w:sz w:val="28"/>
          <w:szCs w:val="28"/>
        </w:rPr>
        <w:t xml:space="preserve">       1. </w:t>
      </w:r>
      <w:r w:rsidR="00B37B57" w:rsidRPr="00B37B57">
        <w:rPr>
          <w:rFonts w:ascii="Times New Roman" w:hAnsi="Times New Roman" w:cs="Times New Roman"/>
          <w:sz w:val="28"/>
          <w:szCs w:val="28"/>
        </w:rPr>
        <w:t xml:space="preserve">Утвердить </w:t>
      </w:r>
      <w:r w:rsidR="00B37B57">
        <w:rPr>
          <w:rFonts w:ascii="Times New Roman" w:hAnsi="Times New Roman" w:cs="Times New Roman"/>
          <w:sz w:val="28"/>
          <w:szCs w:val="28"/>
        </w:rPr>
        <w:t>П</w:t>
      </w:r>
      <w:r w:rsidRPr="00B37B57">
        <w:rPr>
          <w:rFonts w:ascii="Times New Roman" w:hAnsi="Times New Roman" w:cs="Times New Roman"/>
          <w:sz w:val="28"/>
          <w:szCs w:val="28"/>
        </w:rPr>
        <w:t>равил</w:t>
      </w:r>
      <w:r w:rsidR="00B37B57" w:rsidRPr="00B37B57">
        <w:rPr>
          <w:rFonts w:ascii="Times New Roman" w:hAnsi="Times New Roman" w:cs="Times New Roman"/>
          <w:sz w:val="28"/>
          <w:szCs w:val="28"/>
        </w:rPr>
        <w:t>а</w:t>
      </w:r>
      <w:r w:rsidRPr="00B37B57">
        <w:rPr>
          <w:rFonts w:ascii="Times New Roman" w:hAnsi="Times New Roman" w:cs="Times New Roman"/>
          <w:sz w:val="28"/>
          <w:szCs w:val="28"/>
        </w:rPr>
        <w:t xml:space="preserve"> землепользования и застройки территории </w:t>
      </w:r>
      <w:r w:rsidR="00B37B57">
        <w:rPr>
          <w:rFonts w:ascii="Times New Roman" w:hAnsi="Times New Roman" w:cs="Times New Roman"/>
          <w:sz w:val="28"/>
          <w:szCs w:val="28"/>
        </w:rPr>
        <w:t>Родниковского</w:t>
      </w:r>
      <w:r w:rsidRPr="00B37B57">
        <w:rPr>
          <w:rFonts w:ascii="Times New Roman" w:hAnsi="Times New Roman" w:cs="Times New Roman"/>
          <w:sz w:val="28"/>
          <w:szCs w:val="28"/>
        </w:rPr>
        <w:t xml:space="preserve"> сельсовет</w:t>
      </w:r>
      <w:r w:rsidR="00B37B57">
        <w:rPr>
          <w:rFonts w:ascii="Times New Roman" w:hAnsi="Times New Roman" w:cs="Times New Roman"/>
          <w:sz w:val="28"/>
          <w:szCs w:val="28"/>
        </w:rPr>
        <w:t>а</w:t>
      </w:r>
      <w:r w:rsidRPr="00B37B57">
        <w:rPr>
          <w:rFonts w:ascii="Times New Roman" w:hAnsi="Times New Roman" w:cs="Times New Roman"/>
          <w:sz w:val="28"/>
          <w:szCs w:val="28"/>
        </w:rPr>
        <w:t xml:space="preserve"> Лунинского района Пензенской области, </w:t>
      </w:r>
      <w:r w:rsidR="00B37B57">
        <w:rPr>
          <w:rFonts w:ascii="Times New Roman" w:hAnsi="Times New Roman" w:cs="Times New Roman"/>
          <w:sz w:val="28"/>
          <w:szCs w:val="28"/>
        </w:rPr>
        <w:t>согласно приложению.</w:t>
      </w:r>
    </w:p>
    <w:p w:rsidR="00A3562D" w:rsidRPr="001B4B79" w:rsidRDefault="006B14C7" w:rsidP="00A3562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B37B57">
        <w:rPr>
          <w:rFonts w:ascii="Times New Roman" w:hAnsi="Times New Roman" w:cs="Times New Roman"/>
          <w:sz w:val="28"/>
          <w:szCs w:val="28"/>
        </w:rPr>
        <w:t xml:space="preserve">. Опубликовать </w:t>
      </w:r>
      <w:r w:rsidR="00A3562D" w:rsidRPr="001B4B79">
        <w:rPr>
          <w:rFonts w:ascii="Times New Roman" w:hAnsi="Times New Roman" w:cs="Times New Roman"/>
          <w:sz w:val="28"/>
          <w:szCs w:val="28"/>
        </w:rPr>
        <w:t>Правил</w:t>
      </w:r>
      <w:r w:rsidR="00B37B57">
        <w:rPr>
          <w:rFonts w:ascii="Times New Roman" w:hAnsi="Times New Roman" w:cs="Times New Roman"/>
          <w:sz w:val="28"/>
          <w:szCs w:val="28"/>
        </w:rPr>
        <w:t>а</w:t>
      </w:r>
      <w:r w:rsidR="00A3562D" w:rsidRPr="001B4B79">
        <w:rPr>
          <w:rFonts w:ascii="Times New Roman" w:hAnsi="Times New Roman" w:cs="Times New Roman"/>
          <w:sz w:val="28"/>
          <w:szCs w:val="28"/>
        </w:rPr>
        <w:t xml:space="preserve"> землепользования и застройки территории </w:t>
      </w:r>
      <w:r w:rsidR="00B37B57">
        <w:rPr>
          <w:rFonts w:ascii="Times New Roman" w:hAnsi="Times New Roman" w:cs="Times New Roman"/>
          <w:sz w:val="28"/>
          <w:szCs w:val="28"/>
        </w:rPr>
        <w:t>Родниковского</w:t>
      </w:r>
      <w:r w:rsidR="00A3562D" w:rsidRPr="001B4B79">
        <w:rPr>
          <w:rFonts w:ascii="Times New Roman" w:hAnsi="Times New Roman" w:cs="Times New Roman"/>
          <w:sz w:val="28"/>
          <w:szCs w:val="28"/>
        </w:rPr>
        <w:t xml:space="preserve"> сельсовет</w:t>
      </w:r>
      <w:r w:rsidR="00B37B57">
        <w:rPr>
          <w:rFonts w:ascii="Times New Roman" w:hAnsi="Times New Roman" w:cs="Times New Roman"/>
          <w:sz w:val="28"/>
          <w:szCs w:val="28"/>
        </w:rPr>
        <w:t>а</w:t>
      </w:r>
      <w:r w:rsidR="00A3562D" w:rsidRPr="001B4B79">
        <w:rPr>
          <w:rFonts w:ascii="Times New Roman" w:hAnsi="Times New Roman" w:cs="Times New Roman"/>
          <w:sz w:val="28"/>
          <w:szCs w:val="28"/>
        </w:rPr>
        <w:t xml:space="preserve"> Лунин</w:t>
      </w:r>
      <w:r w:rsidR="00B37B57">
        <w:rPr>
          <w:rFonts w:ascii="Times New Roman" w:hAnsi="Times New Roman" w:cs="Times New Roman"/>
          <w:sz w:val="28"/>
          <w:szCs w:val="28"/>
        </w:rPr>
        <w:t>ского района Пензенской области</w:t>
      </w:r>
      <w:r w:rsidR="00A3562D" w:rsidRPr="001B4B79">
        <w:rPr>
          <w:rFonts w:ascii="Times New Roman" w:hAnsi="Times New Roman" w:cs="Times New Roman"/>
          <w:sz w:val="28"/>
          <w:szCs w:val="28"/>
        </w:rPr>
        <w:t xml:space="preserve"> в информационном бюллетене «Родниковские ведомости» и разместить на официальном сайте администрации Родниковского сельсовета Лунинского района в сети «Интернет».</w:t>
      </w:r>
    </w:p>
    <w:p w:rsidR="00A3562D" w:rsidRPr="001B4B79" w:rsidRDefault="006B14C7" w:rsidP="00A3562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A3562D" w:rsidRPr="001B4B79">
        <w:rPr>
          <w:rFonts w:ascii="Times New Roman" w:hAnsi="Times New Roman" w:cs="Times New Roman"/>
          <w:sz w:val="28"/>
          <w:szCs w:val="28"/>
        </w:rPr>
        <w:t>. Настоящее р</w:t>
      </w:r>
      <w:r>
        <w:rPr>
          <w:rFonts w:ascii="Times New Roman" w:hAnsi="Times New Roman" w:cs="Times New Roman"/>
          <w:sz w:val="28"/>
          <w:szCs w:val="28"/>
        </w:rPr>
        <w:t>ешение</w:t>
      </w:r>
      <w:r w:rsidR="00A3562D" w:rsidRPr="001B4B79">
        <w:rPr>
          <w:rFonts w:ascii="Times New Roman" w:hAnsi="Times New Roman" w:cs="Times New Roman"/>
          <w:sz w:val="28"/>
          <w:szCs w:val="28"/>
        </w:rPr>
        <w:t xml:space="preserve"> опубликовать в информационном бюллетене «Родниковские ведомости».</w:t>
      </w:r>
    </w:p>
    <w:p w:rsidR="00A3562D" w:rsidRPr="001B4B79" w:rsidRDefault="006B14C7" w:rsidP="00A3562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00A3562D" w:rsidRPr="001B4B79">
        <w:rPr>
          <w:rFonts w:ascii="Times New Roman" w:hAnsi="Times New Roman" w:cs="Times New Roman"/>
          <w:sz w:val="28"/>
          <w:szCs w:val="28"/>
        </w:rPr>
        <w:t xml:space="preserve">. </w:t>
      </w:r>
      <w:r w:rsidR="00B37B57">
        <w:rPr>
          <w:rFonts w:ascii="Times New Roman" w:hAnsi="Times New Roman" w:cs="Times New Roman"/>
          <w:sz w:val="28"/>
          <w:szCs w:val="28"/>
        </w:rPr>
        <w:t>Решение</w:t>
      </w:r>
      <w:r w:rsidR="00A3562D" w:rsidRPr="001B4B79">
        <w:rPr>
          <w:rFonts w:ascii="Times New Roman" w:hAnsi="Times New Roman" w:cs="Times New Roman"/>
          <w:sz w:val="28"/>
          <w:szCs w:val="28"/>
        </w:rPr>
        <w:t xml:space="preserve"> вступает в силу на следующий день после дня его  официального опубликования.</w:t>
      </w:r>
    </w:p>
    <w:p w:rsidR="00A3562D" w:rsidRPr="001B4B79" w:rsidRDefault="006B14C7" w:rsidP="00A3562D">
      <w:pPr>
        <w:ind w:firstLine="709"/>
        <w:jc w:val="both"/>
        <w:rPr>
          <w:sz w:val="28"/>
          <w:szCs w:val="28"/>
        </w:rPr>
      </w:pPr>
      <w:r>
        <w:rPr>
          <w:sz w:val="28"/>
          <w:szCs w:val="28"/>
        </w:rPr>
        <w:t>5</w:t>
      </w:r>
      <w:r w:rsidR="00A3562D" w:rsidRPr="001B4B79">
        <w:rPr>
          <w:sz w:val="28"/>
          <w:szCs w:val="28"/>
        </w:rPr>
        <w:t xml:space="preserve">. </w:t>
      </w:r>
      <w:proofErr w:type="gramStart"/>
      <w:r w:rsidR="00A3562D" w:rsidRPr="001B4B79">
        <w:rPr>
          <w:sz w:val="28"/>
          <w:szCs w:val="28"/>
        </w:rPr>
        <w:t>Контроль за</w:t>
      </w:r>
      <w:proofErr w:type="gramEnd"/>
      <w:r w:rsidR="00A3562D" w:rsidRPr="001B4B79">
        <w:rPr>
          <w:sz w:val="28"/>
          <w:szCs w:val="28"/>
        </w:rPr>
        <w:t xml:space="preserve"> исполнением на</w:t>
      </w:r>
      <w:r w:rsidR="00B37B57">
        <w:rPr>
          <w:sz w:val="28"/>
          <w:szCs w:val="28"/>
        </w:rPr>
        <w:t>стоящего решения</w:t>
      </w:r>
      <w:r w:rsidR="00A3562D" w:rsidRPr="001B4B79">
        <w:rPr>
          <w:sz w:val="28"/>
          <w:szCs w:val="28"/>
        </w:rPr>
        <w:t xml:space="preserve"> возложить на Н.А. Небылица, главу Родниковского сельсовета Лунинского района Пензенской области.</w:t>
      </w:r>
    </w:p>
    <w:p w:rsidR="00A3562D" w:rsidRDefault="00A3562D" w:rsidP="00BA1B6A">
      <w:pPr>
        <w:spacing w:line="240" w:lineRule="atLeast"/>
        <w:jc w:val="center"/>
        <w:rPr>
          <w:b/>
          <w:color w:val="000000"/>
          <w:sz w:val="28"/>
          <w:szCs w:val="28"/>
        </w:rPr>
      </w:pPr>
    </w:p>
    <w:p w:rsidR="00BA1B6A" w:rsidRDefault="00BA1B6A" w:rsidP="00BA1B6A">
      <w:pPr>
        <w:rPr>
          <w:sz w:val="28"/>
          <w:szCs w:val="28"/>
        </w:rPr>
      </w:pPr>
      <w:r>
        <w:rPr>
          <w:sz w:val="28"/>
          <w:szCs w:val="28"/>
        </w:rPr>
        <w:t xml:space="preserve">Глава Родниковского сельсовета </w:t>
      </w:r>
    </w:p>
    <w:p w:rsidR="00B37B57" w:rsidRPr="00B37B57" w:rsidRDefault="00BA1B6A" w:rsidP="00B37B57">
      <w:pPr>
        <w:rPr>
          <w:sz w:val="28"/>
          <w:szCs w:val="28"/>
        </w:rPr>
      </w:pPr>
      <w:r>
        <w:rPr>
          <w:sz w:val="28"/>
          <w:szCs w:val="28"/>
        </w:rPr>
        <w:lastRenderedPageBreak/>
        <w:t>Лунинского района Пензенской области                                      Н.А. Небылица</w:t>
      </w:r>
    </w:p>
    <w:p w:rsidR="00B37B57" w:rsidRPr="00AA1267" w:rsidRDefault="00B37B57" w:rsidP="00B37B57">
      <w:pPr>
        <w:jc w:val="right"/>
        <w:rPr>
          <w:rFonts w:eastAsia="Batang"/>
          <w:sz w:val="28"/>
          <w:szCs w:val="28"/>
        </w:rPr>
      </w:pPr>
      <w:r w:rsidRPr="00AA1267">
        <w:rPr>
          <w:rFonts w:eastAsia="Batang"/>
          <w:sz w:val="28"/>
          <w:szCs w:val="28"/>
        </w:rPr>
        <w:t>Приложение</w:t>
      </w:r>
    </w:p>
    <w:p w:rsidR="00B37B57" w:rsidRDefault="00B37B57" w:rsidP="00B37B57">
      <w:pPr>
        <w:jc w:val="right"/>
        <w:rPr>
          <w:rFonts w:eastAsia="Batang"/>
          <w:sz w:val="28"/>
          <w:szCs w:val="28"/>
        </w:rPr>
      </w:pPr>
      <w:r>
        <w:rPr>
          <w:rFonts w:eastAsia="Batang"/>
          <w:sz w:val="28"/>
          <w:szCs w:val="28"/>
        </w:rPr>
        <w:t xml:space="preserve">к решению Комитета </w:t>
      </w:r>
    </w:p>
    <w:p w:rsidR="00B37B57" w:rsidRDefault="00B37B57" w:rsidP="00B37B57">
      <w:pPr>
        <w:jc w:val="right"/>
        <w:rPr>
          <w:rFonts w:eastAsia="Batang"/>
          <w:sz w:val="28"/>
          <w:szCs w:val="28"/>
        </w:rPr>
      </w:pPr>
      <w:r>
        <w:rPr>
          <w:rFonts w:eastAsia="Batang"/>
          <w:sz w:val="28"/>
          <w:szCs w:val="28"/>
        </w:rPr>
        <w:t>местного самоуправления</w:t>
      </w:r>
      <w:r w:rsidRPr="00AA1267">
        <w:rPr>
          <w:rFonts w:eastAsia="Batang"/>
          <w:sz w:val="28"/>
          <w:szCs w:val="28"/>
        </w:rPr>
        <w:t xml:space="preserve"> </w:t>
      </w:r>
    </w:p>
    <w:p w:rsidR="00B37B57" w:rsidRDefault="00B37B57" w:rsidP="00B37B57">
      <w:pPr>
        <w:jc w:val="right"/>
        <w:rPr>
          <w:rFonts w:eastAsia="Batang"/>
          <w:sz w:val="28"/>
          <w:szCs w:val="28"/>
        </w:rPr>
      </w:pPr>
      <w:r>
        <w:rPr>
          <w:rFonts w:eastAsia="Batang"/>
          <w:sz w:val="28"/>
          <w:szCs w:val="28"/>
        </w:rPr>
        <w:t>Родниковского</w:t>
      </w:r>
      <w:r w:rsidRPr="00AA1267">
        <w:rPr>
          <w:rFonts w:eastAsia="Batang"/>
          <w:sz w:val="28"/>
          <w:szCs w:val="28"/>
        </w:rPr>
        <w:t xml:space="preserve"> сельсовета</w:t>
      </w:r>
    </w:p>
    <w:p w:rsidR="00B37B57" w:rsidRDefault="00B37B57" w:rsidP="00B37B57">
      <w:pPr>
        <w:jc w:val="right"/>
        <w:rPr>
          <w:rFonts w:eastAsia="Batang"/>
          <w:sz w:val="28"/>
          <w:szCs w:val="28"/>
        </w:rPr>
      </w:pPr>
      <w:r w:rsidRPr="00AA1267">
        <w:rPr>
          <w:rFonts w:eastAsia="Batang"/>
          <w:sz w:val="28"/>
          <w:szCs w:val="28"/>
        </w:rPr>
        <w:t xml:space="preserve"> Лунинского района </w:t>
      </w:r>
    </w:p>
    <w:p w:rsidR="00B37B57" w:rsidRPr="00AA1267" w:rsidRDefault="00B37B57" w:rsidP="00B37B57">
      <w:pPr>
        <w:jc w:val="right"/>
        <w:rPr>
          <w:rFonts w:eastAsia="Batang"/>
          <w:sz w:val="28"/>
          <w:szCs w:val="28"/>
        </w:rPr>
      </w:pPr>
      <w:r w:rsidRPr="00AA1267">
        <w:rPr>
          <w:rFonts w:eastAsia="Batang"/>
          <w:sz w:val="28"/>
          <w:szCs w:val="28"/>
        </w:rPr>
        <w:t>Пензенской области</w:t>
      </w:r>
    </w:p>
    <w:p w:rsidR="00B37B57" w:rsidRDefault="00B37B57" w:rsidP="00B37B57">
      <w:pPr>
        <w:jc w:val="right"/>
        <w:rPr>
          <w:rFonts w:eastAsia="Batang"/>
          <w:sz w:val="28"/>
          <w:szCs w:val="28"/>
        </w:rPr>
      </w:pPr>
      <w:r>
        <w:rPr>
          <w:rFonts w:eastAsia="Batang"/>
          <w:sz w:val="28"/>
          <w:szCs w:val="28"/>
        </w:rPr>
        <w:t xml:space="preserve">от </w:t>
      </w:r>
      <w:r w:rsidR="00734B24">
        <w:rPr>
          <w:rFonts w:eastAsia="Batang"/>
          <w:sz w:val="28"/>
          <w:szCs w:val="28"/>
        </w:rPr>
        <w:t>ХХХ</w:t>
      </w:r>
      <w:r>
        <w:rPr>
          <w:rFonts w:eastAsia="Batang"/>
          <w:sz w:val="28"/>
          <w:szCs w:val="28"/>
        </w:rPr>
        <w:t xml:space="preserve"> № </w:t>
      </w:r>
      <w:r w:rsidR="00734B24">
        <w:rPr>
          <w:rFonts w:eastAsia="Batang"/>
          <w:sz w:val="28"/>
          <w:szCs w:val="28"/>
        </w:rPr>
        <w:t>ХХХ</w:t>
      </w:r>
    </w:p>
    <w:p w:rsidR="00B37B57" w:rsidRDefault="00B37B57" w:rsidP="00B37B57">
      <w:pPr>
        <w:jc w:val="right"/>
        <w:rPr>
          <w:rFonts w:eastAsia="Batang"/>
          <w:sz w:val="28"/>
          <w:szCs w:val="28"/>
        </w:rPr>
      </w:pPr>
    </w:p>
    <w:p w:rsidR="00B37B57" w:rsidRPr="008D24C0" w:rsidRDefault="00B37B57" w:rsidP="00B37B57">
      <w:pPr>
        <w:ind w:firstLine="567"/>
        <w:jc w:val="both"/>
        <w:rPr>
          <w:b/>
          <w:sz w:val="28"/>
          <w:szCs w:val="28"/>
        </w:rPr>
      </w:pPr>
    </w:p>
    <w:p w:rsidR="00B37B57" w:rsidRPr="008D24C0" w:rsidRDefault="00B37B57" w:rsidP="00B37B57">
      <w:pPr>
        <w:ind w:firstLine="567"/>
        <w:jc w:val="both"/>
        <w:rPr>
          <w:b/>
          <w:sz w:val="28"/>
          <w:szCs w:val="28"/>
        </w:rPr>
      </w:pPr>
    </w:p>
    <w:p w:rsidR="00B37B57" w:rsidRDefault="00B37B57" w:rsidP="00B37B57">
      <w:pPr>
        <w:ind w:firstLine="567"/>
        <w:jc w:val="both"/>
        <w:rPr>
          <w:sz w:val="28"/>
          <w:szCs w:val="28"/>
        </w:rPr>
      </w:pPr>
    </w:p>
    <w:p w:rsidR="00B37B57" w:rsidRDefault="00B37B57" w:rsidP="00B37B57">
      <w:pPr>
        <w:ind w:firstLine="567"/>
        <w:jc w:val="both"/>
        <w:rPr>
          <w:sz w:val="28"/>
          <w:szCs w:val="28"/>
        </w:rPr>
      </w:pPr>
    </w:p>
    <w:p w:rsidR="00B37B57" w:rsidRDefault="00B37B57" w:rsidP="00B37B57">
      <w:pPr>
        <w:ind w:firstLine="567"/>
        <w:jc w:val="both"/>
        <w:rPr>
          <w:sz w:val="28"/>
          <w:szCs w:val="28"/>
        </w:rPr>
      </w:pPr>
    </w:p>
    <w:p w:rsidR="00B37B57" w:rsidRDefault="00B37B57" w:rsidP="00B37B57">
      <w:pPr>
        <w:ind w:firstLine="567"/>
        <w:jc w:val="both"/>
        <w:rPr>
          <w:sz w:val="28"/>
          <w:szCs w:val="28"/>
        </w:rPr>
      </w:pPr>
    </w:p>
    <w:p w:rsidR="00B37B57" w:rsidRPr="00F9562B" w:rsidRDefault="00B37B57" w:rsidP="00B37B57">
      <w:pPr>
        <w:ind w:firstLine="567"/>
        <w:jc w:val="both"/>
        <w:rPr>
          <w:sz w:val="28"/>
          <w:szCs w:val="28"/>
        </w:rPr>
      </w:pPr>
    </w:p>
    <w:p w:rsidR="00B37B57" w:rsidRPr="000255EC" w:rsidRDefault="00B37B57" w:rsidP="00B37B57">
      <w:pPr>
        <w:jc w:val="center"/>
        <w:rPr>
          <w:b/>
          <w:sz w:val="44"/>
          <w:szCs w:val="44"/>
        </w:rPr>
      </w:pPr>
      <w:r w:rsidRPr="000255EC">
        <w:rPr>
          <w:b/>
          <w:sz w:val="44"/>
          <w:szCs w:val="44"/>
        </w:rPr>
        <w:t>Правила землепользования и</w:t>
      </w:r>
      <w:r>
        <w:rPr>
          <w:b/>
          <w:sz w:val="44"/>
          <w:szCs w:val="44"/>
        </w:rPr>
        <w:t xml:space="preserve"> застройки территории </w:t>
      </w:r>
      <w:r w:rsidRPr="000255EC">
        <w:rPr>
          <w:b/>
          <w:sz w:val="44"/>
          <w:szCs w:val="44"/>
        </w:rPr>
        <w:t>муниципального обра</w:t>
      </w:r>
      <w:r>
        <w:rPr>
          <w:b/>
          <w:sz w:val="44"/>
          <w:szCs w:val="44"/>
        </w:rPr>
        <w:t xml:space="preserve">зования Родниковский сельсовет </w:t>
      </w:r>
      <w:r w:rsidRPr="000255EC">
        <w:rPr>
          <w:b/>
          <w:sz w:val="44"/>
          <w:szCs w:val="44"/>
        </w:rPr>
        <w:t>Лунинского района Пензенской области</w:t>
      </w: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B37B57" w:rsidRDefault="00B37B57" w:rsidP="00B37B57">
      <w:pPr>
        <w:jc w:val="center"/>
        <w:rPr>
          <w:sz w:val="26"/>
          <w:szCs w:val="26"/>
        </w:rPr>
      </w:pPr>
    </w:p>
    <w:p w:rsidR="008903A8" w:rsidRDefault="008903A8" w:rsidP="008903A8">
      <w:pPr>
        <w:rPr>
          <w:b/>
          <w:sz w:val="44"/>
          <w:szCs w:val="44"/>
        </w:rPr>
      </w:pPr>
    </w:p>
    <w:p w:rsidR="008903A8" w:rsidRDefault="008903A8" w:rsidP="008903A8">
      <w:pPr>
        <w:jc w:val="center"/>
        <w:rPr>
          <w:b/>
          <w:sz w:val="44"/>
          <w:szCs w:val="44"/>
        </w:rPr>
      </w:pPr>
    </w:p>
    <w:p w:rsidR="008903A8" w:rsidRDefault="008903A8" w:rsidP="008903A8">
      <w:pPr>
        <w:jc w:val="center"/>
        <w:rPr>
          <w:b/>
          <w:sz w:val="44"/>
          <w:szCs w:val="44"/>
        </w:rPr>
      </w:pPr>
    </w:p>
    <w:p w:rsidR="008903A8" w:rsidRDefault="008903A8" w:rsidP="008903A8">
      <w:pPr>
        <w:pStyle w:val="affe"/>
        <w:spacing w:before="0" w:line="240" w:lineRule="auto"/>
        <w:jc w:val="center"/>
        <w:rPr>
          <w:rFonts w:ascii="Times New Roman" w:hAnsi="Times New Roman"/>
          <w:b w:val="0"/>
          <w:color w:val="auto"/>
          <w:sz w:val="22"/>
          <w:szCs w:val="24"/>
        </w:rPr>
      </w:pPr>
      <w:r>
        <w:rPr>
          <w:rFonts w:ascii="Times New Roman" w:hAnsi="Times New Roman"/>
          <w:b w:val="0"/>
          <w:color w:val="auto"/>
          <w:sz w:val="22"/>
          <w:szCs w:val="24"/>
        </w:rPr>
        <w:t>Содержание</w:t>
      </w:r>
    </w:p>
    <w:p w:rsidR="008903A8" w:rsidRDefault="008903A8" w:rsidP="008903A8">
      <w:pPr>
        <w:pStyle w:val="19"/>
        <w:rPr>
          <w:rFonts w:ascii="Calibri" w:hAnsi="Calibri"/>
          <w:b w:val="0"/>
          <w:color w:val="auto"/>
          <w:sz w:val="20"/>
          <w:szCs w:val="22"/>
        </w:rPr>
      </w:pPr>
      <w:r>
        <w:rPr>
          <w:b w:val="0"/>
          <w:bCs/>
          <w:sz w:val="22"/>
        </w:rPr>
        <w:t>Глава 1. Порядок применения правил землепользования и застройки и внесения изменений в указанные правила</w:t>
      </w:r>
      <w:r>
        <w:rPr>
          <w:b w:val="0"/>
          <w:webHidden/>
          <w:sz w:val="22"/>
        </w:rPr>
        <w:tab/>
      </w:r>
    </w:p>
    <w:p w:rsidR="008903A8" w:rsidRDefault="008903A8" w:rsidP="008903A8">
      <w:pPr>
        <w:pStyle w:val="19"/>
        <w:rPr>
          <w:rFonts w:ascii="Calibri" w:hAnsi="Calibri"/>
          <w:b w:val="0"/>
          <w:color w:val="auto"/>
          <w:sz w:val="20"/>
          <w:szCs w:val="22"/>
        </w:rPr>
      </w:pPr>
      <w:r>
        <w:rPr>
          <w:b w:val="0"/>
          <w:bCs/>
          <w:sz w:val="22"/>
        </w:rPr>
        <w:t>Раздел 1. О регулировании землепользования и застройки органами местного самоуправления</w:t>
      </w:r>
      <w:r>
        <w:rPr>
          <w:b w:val="0"/>
          <w:webHidden/>
          <w:sz w:val="22"/>
        </w:rPr>
        <w:tab/>
      </w:r>
    </w:p>
    <w:p w:rsidR="008903A8" w:rsidRDefault="008903A8" w:rsidP="008903A8">
      <w:pPr>
        <w:pStyle w:val="19"/>
        <w:rPr>
          <w:rFonts w:ascii="Calibri" w:hAnsi="Calibri"/>
          <w:b w:val="0"/>
          <w:color w:val="auto"/>
          <w:sz w:val="20"/>
          <w:szCs w:val="22"/>
        </w:rPr>
      </w:pPr>
      <w:r>
        <w:rPr>
          <w:b w:val="0"/>
          <w:bCs/>
          <w:sz w:val="22"/>
        </w:rPr>
        <w:t>Статья 1. Цели введения Правил землепользования и застройки</w:t>
      </w:r>
      <w:r>
        <w:rPr>
          <w:b w:val="0"/>
          <w:webHidden/>
          <w:sz w:val="22"/>
        </w:rPr>
        <w:tab/>
      </w:r>
    </w:p>
    <w:p w:rsidR="008903A8" w:rsidRDefault="008903A8" w:rsidP="008903A8">
      <w:pPr>
        <w:pStyle w:val="19"/>
        <w:rPr>
          <w:rFonts w:ascii="Calibri" w:hAnsi="Calibri"/>
          <w:b w:val="0"/>
          <w:color w:val="auto"/>
          <w:sz w:val="20"/>
          <w:szCs w:val="22"/>
        </w:rPr>
      </w:pPr>
      <w:r>
        <w:rPr>
          <w:b w:val="0"/>
          <w:bCs/>
          <w:sz w:val="22"/>
        </w:rPr>
        <w:t>Статья 2. Полномочия органов и должностных лиц местного самоуправления в области землепользования и застройки</w:t>
      </w:r>
      <w:r>
        <w:rPr>
          <w:b w:val="0"/>
          <w:webHidden/>
          <w:sz w:val="22"/>
        </w:rPr>
        <w:tab/>
      </w:r>
    </w:p>
    <w:p w:rsidR="008903A8" w:rsidRDefault="008903A8" w:rsidP="008903A8">
      <w:pPr>
        <w:pStyle w:val="19"/>
        <w:rPr>
          <w:rFonts w:ascii="Calibri" w:hAnsi="Calibri"/>
          <w:b w:val="0"/>
          <w:color w:val="auto"/>
          <w:sz w:val="20"/>
          <w:szCs w:val="22"/>
        </w:rPr>
      </w:pPr>
      <w:r>
        <w:rPr>
          <w:b w:val="0"/>
          <w:bCs/>
          <w:sz w:val="22"/>
        </w:rPr>
        <w:t>Раздел 2. О проведении публичных слушаний по вопросам землепользования и застройки</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3. Порядок проведения публичных слушаний по вопросам землепользования и застройки</w:t>
      </w:r>
      <w:r>
        <w:rPr>
          <w:b w:val="0"/>
          <w:webHidden/>
          <w:sz w:val="22"/>
        </w:rPr>
        <w:tab/>
      </w:r>
    </w:p>
    <w:p w:rsidR="008903A8" w:rsidRDefault="008903A8" w:rsidP="008903A8">
      <w:pPr>
        <w:pStyle w:val="19"/>
        <w:rPr>
          <w:rFonts w:ascii="Calibri" w:hAnsi="Calibri"/>
          <w:b w:val="0"/>
          <w:color w:val="auto"/>
          <w:sz w:val="20"/>
          <w:szCs w:val="22"/>
        </w:rPr>
      </w:pPr>
      <w:r>
        <w:rPr>
          <w:b w:val="0"/>
          <w:bCs/>
          <w:sz w:val="22"/>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r>
        <w:rPr>
          <w:b w:val="0"/>
          <w:webHidden/>
          <w:sz w:val="22"/>
        </w:rPr>
        <w:tab/>
      </w:r>
    </w:p>
    <w:p w:rsidR="008903A8" w:rsidRDefault="008903A8" w:rsidP="008903A8">
      <w:pPr>
        <w:pStyle w:val="19"/>
        <w:rPr>
          <w:rFonts w:ascii="Calibri" w:hAnsi="Calibri"/>
          <w:b w:val="0"/>
          <w:color w:val="auto"/>
          <w:sz w:val="20"/>
          <w:szCs w:val="22"/>
        </w:rPr>
      </w:pPr>
      <w:r>
        <w:rPr>
          <w:b w:val="0"/>
          <w:bCs/>
          <w:sz w:val="22"/>
        </w:rPr>
        <w:t>Статья 4. Изменения видов разрешенного использования</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5. Порядок предоставления разрешения на условно разрешённый вид использования земельного участка или объекта капитального строительства</w:t>
      </w:r>
      <w:r>
        <w:rPr>
          <w:b w:val="0"/>
          <w:webHidden/>
          <w:sz w:val="22"/>
        </w:rPr>
        <w:tab/>
      </w:r>
    </w:p>
    <w:p w:rsidR="008903A8" w:rsidRDefault="008903A8" w:rsidP="008903A8">
      <w:pPr>
        <w:pStyle w:val="19"/>
        <w:rPr>
          <w:rFonts w:ascii="Calibri" w:hAnsi="Calibri"/>
          <w:b w:val="0"/>
          <w:color w:val="auto"/>
          <w:sz w:val="20"/>
          <w:szCs w:val="22"/>
        </w:rPr>
      </w:pPr>
      <w:r>
        <w:rPr>
          <w:b w:val="0"/>
          <w:bCs/>
          <w:sz w:val="22"/>
        </w:rPr>
        <w:t>Раздел 4. О подготовке документации по планировке территории органами местного самоуправления</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6. Назначение и виды документации по планировке территории</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7. Проект планировки территории</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8. Проекты межевания территорий</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9. Подготовка документации по планировке территории</w:t>
      </w:r>
      <w:r>
        <w:rPr>
          <w:b w:val="0"/>
          <w:webHidden/>
          <w:sz w:val="22"/>
        </w:rPr>
        <w:tab/>
      </w:r>
    </w:p>
    <w:p w:rsidR="008903A8" w:rsidRDefault="008903A8" w:rsidP="008903A8">
      <w:pPr>
        <w:pStyle w:val="19"/>
        <w:rPr>
          <w:rFonts w:ascii="Calibri" w:hAnsi="Calibri"/>
          <w:b w:val="0"/>
          <w:color w:val="auto"/>
          <w:sz w:val="20"/>
          <w:szCs w:val="22"/>
        </w:rPr>
      </w:pPr>
      <w:r>
        <w:rPr>
          <w:b w:val="0"/>
          <w:bCs/>
          <w:sz w:val="22"/>
        </w:rPr>
        <w:t>Раздел 5. О внесении изменений в Правила землепользования и застройки</w:t>
      </w:r>
      <w:r>
        <w:rPr>
          <w:b w:val="0"/>
          <w:webHidden/>
          <w:sz w:val="22"/>
        </w:rPr>
        <w:tab/>
      </w:r>
    </w:p>
    <w:p w:rsidR="008903A8" w:rsidRDefault="008903A8" w:rsidP="008903A8">
      <w:pPr>
        <w:pStyle w:val="19"/>
        <w:rPr>
          <w:rFonts w:ascii="Calibri" w:hAnsi="Calibri"/>
          <w:b w:val="0"/>
          <w:color w:val="auto"/>
          <w:sz w:val="20"/>
          <w:szCs w:val="22"/>
        </w:rPr>
      </w:pPr>
      <w:r>
        <w:rPr>
          <w:b w:val="0"/>
          <w:bCs/>
          <w:sz w:val="22"/>
        </w:rPr>
        <w:t>Статья 10. Порядок внесения изменений в Правила землепользования и застройки</w:t>
      </w:r>
      <w:r>
        <w:rPr>
          <w:b w:val="0"/>
          <w:webHidden/>
          <w:sz w:val="22"/>
        </w:rPr>
        <w:tab/>
      </w:r>
    </w:p>
    <w:p w:rsidR="008903A8" w:rsidRDefault="008903A8" w:rsidP="008903A8">
      <w:pPr>
        <w:pStyle w:val="19"/>
        <w:rPr>
          <w:rFonts w:ascii="Calibri" w:hAnsi="Calibri"/>
          <w:b w:val="0"/>
          <w:color w:val="auto"/>
          <w:sz w:val="20"/>
          <w:szCs w:val="22"/>
        </w:rPr>
      </w:pPr>
      <w:r>
        <w:rPr>
          <w:b w:val="0"/>
          <w:bCs/>
          <w:sz w:val="22"/>
        </w:rPr>
        <w:t>Раздел 6. О регулировании иных вопросов землепользования и застройки</w:t>
      </w:r>
      <w:r>
        <w:rPr>
          <w:b w:val="0"/>
          <w:webHidden/>
          <w:sz w:val="22"/>
        </w:rPr>
        <w:tab/>
      </w:r>
    </w:p>
    <w:p w:rsidR="008903A8" w:rsidRDefault="008903A8" w:rsidP="008903A8">
      <w:pPr>
        <w:pStyle w:val="19"/>
        <w:rPr>
          <w:rFonts w:ascii="Calibri" w:hAnsi="Calibri"/>
          <w:b w:val="0"/>
          <w:color w:val="auto"/>
          <w:sz w:val="20"/>
          <w:szCs w:val="22"/>
        </w:rPr>
      </w:pPr>
      <w:r>
        <w:rPr>
          <w:b w:val="0"/>
          <w:bCs/>
          <w:sz w:val="22"/>
        </w:rPr>
        <w:t>Статья 11. Общие принципы регулирования иных вопросов землепользования и застройки на территории Родниковского сельсовета</w:t>
      </w:r>
      <w:r>
        <w:rPr>
          <w:b w:val="0"/>
          <w:webHidden/>
          <w:sz w:val="22"/>
        </w:rPr>
        <w:tab/>
      </w:r>
    </w:p>
    <w:p w:rsidR="008903A8" w:rsidRDefault="008903A8" w:rsidP="008903A8">
      <w:pPr>
        <w:pStyle w:val="19"/>
        <w:rPr>
          <w:rFonts w:ascii="Calibri" w:hAnsi="Calibri"/>
          <w:b w:val="0"/>
          <w:color w:val="auto"/>
          <w:sz w:val="20"/>
          <w:szCs w:val="22"/>
        </w:rPr>
      </w:pPr>
      <w:r>
        <w:rPr>
          <w:b w:val="0"/>
          <w:bCs/>
          <w:sz w:val="22"/>
        </w:rPr>
        <w:t>Глава 2 Градостроительные регламенты</w:t>
      </w:r>
      <w:r>
        <w:rPr>
          <w:b w:val="0"/>
          <w:webHidden/>
          <w:sz w:val="22"/>
        </w:rPr>
        <w:tab/>
      </w:r>
    </w:p>
    <w:p w:rsidR="008903A8" w:rsidRDefault="008903A8" w:rsidP="008903A8">
      <w:pPr>
        <w:pStyle w:val="19"/>
        <w:rPr>
          <w:rFonts w:ascii="Calibri" w:hAnsi="Calibri"/>
          <w:b w:val="0"/>
          <w:color w:val="auto"/>
          <w:sz w:val="20"/>
          <w:szCs w:val="22"/>
        </w:rPr>
      </w:pPr>
      <w:r>
        <w:rPr>
          <w:b w:val="0"/>
          <w:bCs/>
          <w:sz w:val="22"/>
        </w:rPr>
        <w:t>Статья 12. Общие сведения о градостроительном регламенте</w:t>
      </w:r>
      <w:r>
        <w:rPr>
          <w:b w:val="0"/>
          <w:webHidden/>
          <w:sz w:val="22"/>
        </w:rPr>
        <w:tab/>
      </w:r>
    </w:p>
    <w:p w:rsidR="008903A8" w:rsidRDefault="008903A8" w:rsidP="008903A8">
      <w:pPr>
        <w:pStyle w:val="19"/>
        <w:rPr>
          <w:rFonts w:ascii="Calibri" w:hAnsi="Calibri"/>
          <w:b w:val="0"/>
          <w:color w:val="auto"/>
          <w:sz w:val="20"/>
          <w:szCs w:val="22"/>
        </w:rPr>
      </w:pPr>
      <w:r>
        <w:rPr>
          <w:b w:val="0"/>
          <w:bCs/>
          <w:sz w:val="22"/>
        </w:rPr>
        <w:t>Статья 13. Виды разрешенного использования земельных участков и объектов капитального строительства</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14.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16. Перечень территориальных зон, выделенных на карте градостроительного зонирования</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17. Жилая зона</w:t>
      </w:r>
      <w:r>
        <w:rPr>
          <w:b w:val="0"/>
          <w:webHidden/>
          <w:sz w:val="22"/>
        </w:rPr>
        <w:tab/>
      </w:r>
    </w:p>
    <w:p w:rsidR="008903A8" w:rsidRDefault="008903A8" w:rsidP="008903A8">
      <w:pPr>
        <w:pStyle w:val="19"/>
        <w:rPr>
          <w:rFonts w:ascii="Calibri" w:hAnsi="Calibri"/>
          <w:b w:val="0"/>
          <w:color w:val="auto"/>
          <w:sz w:val="20"/>
          <w:szCs w:val="22"/>
        </w:rPr>
      </w:pPr>
      <w:r>
        <w:rPr>
          <w:b w:val="0"/>
          <w:sz w:val="22"/>
        </w:rPr>
        <w:t>Ж  Зона застройки индивидуальными жилыми домами.</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18. Общественно-деловая зона</w:t>
      </w:r>
      <w:r>
        <w:rPr>
          <w:b w:val="0"/>
          <w:webHidden/>
          <w:sz w:val="22"/>
        </w:rPr>
        <w:tab/>
      </w:r>
    </w:p>
    <w:p w:rsidR="008903A8" w:rsidRDefault="008903A8" w:rsidP="008903A8">
      <w:pPr>
        <w:pStyle w:val="19"/>
        <w:rPr>
          <w:rFonts w:ascii="Calibri" w:hAnsi="Calibri"/>
          <w:b w:val="0"/>
          <w:color w:val="auto"/>
          <w:sz w:val="20"/>
          <w:szCs w:val="22"/>
        </w:rPr>
      </w:pPr>
      <w:r>
        <w:rPr>
          <w:b w:val="0"/>
          <w:sz w:val="22"/>
        </w:rPr>
        <w:t>О Зона делового, общественного, коммерческого, социально-бытового назначения и предпринимательства</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19. Производственная зона</w:t>
      </w:r>
      <w:r>
        <w:rPr>
          <w:b w:val="0"/>
          <w:webHidden/>
          <w:sz w:val="22"/>
        </w:rPr>
        <w:tab/>
      </w:r>
    </w:p>
    <w:p w:rsidR="008903A8" w:rsidRDefault="008903A8" w:rsidP="008903A8">
      <w:pPr>
        <w:pStyle w:val="19"/>
        <w:rPr>
          <w:rFonts w:ascii="Calibri" w:hAnsi="Calibri"/>
          <w:b w:val="0"/>
          <w:color w:val="auto"/>
          <w:sz w:val="20"/>
          <w:szCs w:val="22"/>
        </w:rPr>
      </w:pPr>
      <w:r>
        <w:rPr>
          <w:b w:val="0"/>
          <w:sz w:val="22"/>
        </w:rPr>
        <w:t xml:space="preserve">П Зона производственных объектов </w:t>
      </w:r>
      <w:r>
        <w:rPr>
          <w:b w:val="0"/>
          <w:sz w:val="22"/>
          <w:lang w:val="en-US"/>
        </w:rPr>
        <w:t>IV</w:t>
      </w:r>
      <w:r>
        <w:rPr>
          <w:b w:val="0"/>
          <w:sz w:val="22"/>
        </w:rPr>
        <w:t>-</w:t>
      </w:r>
      <w:r>
        <w:rPr>
          <w:b w:val="0"/>
          <w:sz w:val="22"/>
          <w:lang w:val="en-US"/>
        </w:rPr>
        <w:t>V</w:t>
      </w:r>
      <w:r>
        <w:rPr>
          <w:b w:val="0"/>
          <w:sz w:val="22"/>
        </w:rPr>
        <w:t xml:space="preserve"> класса опасности</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20. Зона инженерной инфраструктуры</w:t>
      </w:r>
      <w:r>
        <w:rPr>
          <w:b w:val="0"/>
          <w:webHidden/>
          <w:sz w:val="22"/>
        </w:rPr>
        <w:tab/>
      </w:r>
    </w:p>
    <w:p w:rsidR="008903A8" w:rsidRDefault="008903A8" w:rsidP="008903A8">
      <w:pPr>
        <w:pStyle w:val="19"/>
        <w:rPr>
          <w:rFonts w:ascii="Calibri" w:hAnsi="Calibri"/>
          <w:b w:val="0"/>
          <w:color w:val="auto"/>
          <w:sz w:val="20"/>
          <w:szCs w:val="22"/>
        </w:rPr>
      </w:pPr>
      <w:r>
        <w:rPr>
          <w:b w:val="0"/>
          <w:sz w:val="22"/>
        </w:rPr>
        <w:t>И Зона объектов инженерной инфраструктуры</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21. Зона сельскохозяйственного использования</w:t>
      </w:r>
      <w:r>
        <w:rPr>
          <w:b w:val="0"/>
          <w:webHidden/>
          <w:sz w:val="22"/>
        </w:rPr>
        <w:tab/>
      </w:r>
    </w:p>
    <w:p w:rsidR="008903A8" w:rsidRDefault="008903A8" w:rsidP="008903A8">
      <w:pPr>
        <w:pStyle w:val="19"/>
        <w:rPr>
          <w:rFonts w:ascii="Calibri" w:hAnsi="Calibri"/>
          <w:b w:val="0"/>
          <w:color w:val="auto"/>
          <w:sz w:val="20"/>
          <w:szCs w:val="22"/>
        </w:rPr>
      </w:pPr>
      <w:r>
        <w:rPr>
          <w:b w:val="0"/>
          <w:sz w:val="22"/>
        </w:rPr>
        <w:t>Сх1   Зона сельскохозяйственных угодий  в границах населенных пунктов</w:t>
      </w:r>
      <w:r>
        <w:rPr>
          <w:b w:val="0"/>
          <w:webHidden/>
          <w:sz w:val="22"/>
        </w:rPr>
        <w:tab/>
      </w:r>
    </w:p>
    <w:p w:rsidR="008903A8" w:rsidRDefault="008903A8" w:rsidP="008903A8">
      <w:pPr>
        <w:pStyle w:val="19"/>
        <w:rPr>
          <w:rFonts w:ascii="Calibri" w:hAnsi="Calibri"/>
          <w:b w:val="0"/>
          <w:color w:val="auto"/>
          <w:sz w:val="20"/>
          <w:szCs w:val="22"/>
        </w:rPr>
      </w:pPr>
      <w:r>
        <w:rPr>
          <w:b w:val="0"/>
          <w:sz w:val="22"/>
        </w:rPr>
        <w:t>Сх 2   Зона, занятая объектами сельскохозяйственного назначения</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22. Зона рекреационного назначения</w:t>
      </w:r>
      <w:r>
        <w:rPr>
          <w:b w:val="0"/>
          <w:webHidden/>
          <w:sz w:val="22"/>
        </w:rPr>
        <w:tab/>
      </w:r>
    </w:p>
    <w:p w:rsidR="008903A8" w:rsidRDefault="008903A8" w:rsidP="008903A8">
      <w:pPr>
        <w:pStyle w:val="19"/>
        <w:rPr>
          <w:rFonts w:ascii="Calibri" w:hAnsi="Calibri"/>
          <w:b w:val="0"/>
          <w:color w:val="auto"/>
          <w:sz w:val="20"/>
          <w:szCs w:val="22"/>
        </w:rPr>
      </w:pPr>
      <w:r>
        <w:rPr>
          <w:b w:val="0"/>
          <w:sz w:val="22"/>
        </w:rPr>
        <w:t>Р   Зона отдыха общего пользования</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23. Зона специального назначения</w:t>
      </w:r>
      <w:r>
        <w:rPr>
          <w:b w:val="0"/>
          <w:webHidden/>
          <w:sz w:val="22"/>
        </w:rPr>
        <w:tab/>
      </w:r>
    </w:p>
    <w:p w:rsidR="008903A8" w:rsidRDefault="008903A8" w:rsidP="008903A8">
      <w:pPr>
        <w:pStyle w:val="19"/>
        <w:rPr>
          <w:rFonts w:ascii="Calibri" w:hAnsi="Calibri"/>
          <w:b w:val="0"/>
          <w:color w:val="auto"/>
          <w:sz w:val="20"/>
          <w:szCs w:val="22"/>
        </w:rPr>
      </w:pPr>
      <w:r>
        <w:rPr>
          <w:b w:val="0"/>
          <w:sz w:val="22"/>
        </w:rPr>
        <w:t>Сп1 Зона, занятая кладбищами</w:t>
      </w:r>
      <w:r>
        <w:rPr>
          <w:b w:val="0"/>
          <w:webHidden/>
          <w:sz w:val="22"/>
        </w:rPr>
        <w:tab/>
      </w:r>
    </w:p>
    <w:p w:rsidR="008903A8" w:rsidRDefault="008903A8" w:rsidP="008903A8">
      <w:pPr>
        <w:pStyle w:val="19"/>
        <w:rPr>
          <w:rFonts w:ascii="Calibri" w:hAnsi="Calibri"/>
          <w:b w:val="0"/>
          <w:color w:val="auto"/>
          <w:sz w:val="20"/>
          <w:szCs w:val="22"/>
        </w:rPr>
      </w:pPr>
      <w:r>
        <w:rPr>
          <w:b w:val="0"/>
          <w:sz w:val="22"/>
        </w:rPr>
        <w:t>Сп2  Зона складирования и захоронения отходов</w:t>
      </w:r>
      <w:r>
        <w:rPr>
          <w:b w:val="0"/>
          <w:webHidden/>
          <w:sz w:val="22"/>
        </w:rPr>
        <w:tab/>
      </w:r>
    </w:p>
    <w:p w:rsidR="008903A8" w:rsidRDefault="008903A8" w:rsidP="008903A8">
      <w:pPr>
        <w:pStyle w:val="19"/>
        <w:rPr>
          <w:rFonts w:ascii="Calibri" w:hAnsi="Calibri"/>
          <w:b w:val="0"/>
          <w:color w:val="auto"/>
          <w:sz w:val="20"/>
          <w:szCs w:val="22"/>
        </w:rPr>
      </w:pPr>
      <w:r>
        <w:rPr>
          <w:b w:val="0"/>
          <w:sz w:val="22"/>
        </w:rPr>
        <w:t>Статья 24. Ограничения использования земельных участков и объектов капитального строительства, установленные в соответствии с требованиями  Российского законодательства.</w:t>
      </w:r>
      <w:r>
        <w:rPr>
          <w:b w:val="0"/>
          <w:webHidden/>
          <w:sz w:val="22"/>
        </w:rPr>
        <w:tab/>
      </w:r>
    </w:p>
    <w:p w:rsidR="008903A8" w:rsidRDefault="008903A8" w:rsidP="008903A8">
      <w:pPr>
        <w:pStyle w:val="19"/>
        <w:rPr>
          <w:rFonts w:ascii="Calibri" w:hAnsi="Calibri"/>
          <w:b w:val="0"/>
          <w:color w:val="auto"/>
          <w:sz w:val="20"/>
          <w:szCs w:val="22"/>
        </w:rPr>
      </w:pPr>
      <w:r>
        <w:rPr>
          <w:b w:val="0"/>
          <w:bCs/>
          <w:sz w:val="22"/>
        </w:rPr>
        <w:t>Глава 3. Карта градостроительного зонирования</w:t>
      </w:r>
      <w:r>
        <w:rPr>
          <w:b w:val="0"/>
          <w:webHidden/>
          <w:sz w:val="22"/>
        </w:rPr>
        <w:tab/>
      </w:r>
    </w:p>
    <w:p w:rsidR="008903A8" w:rsidRDefault="008903A8" w:rsidP="008903A8">
      <w:pPr>
        <w:pStyle w:val="19"/>
        <w:rPr>
          <w:rFonts w:ascii="Calibri" w:hAnsi="Calibri"/>
          <w:b w:val="0"/>
          <w:color w:val="auto"/>
          <w:sz w:val="20"/>
          <w:szCs w:val="22"/>
        </w:rPr>
      </w:pPr>
      <w:r>
        <w:rPr>
          <w:b w:val="0"/>
          <w:bCs/>
          <w:sz w:val="22"/>
        </w:rPr>
        <w:lastRenderedPageBreak/>
        <w:t>Статья 25. Карта градостроительного зонирования территории</w:t>
      </w:r>
      <w:r>
        <w:rPr>
          <w:b w:val="0"/>
          <w:webHidden/>
          <w:sz w:val="22"/>
        </w:rPr>
        <w:tab/>
      </w:r>
    </w:p>
    <w:p w:rsidR="008903A8" w:rsidRPr="004F2B8B" w:rsidRDefault="008903A8" w:rsidP="008903A8">
      <w:pPr>
        <w:keepNext/>
        <w:ind w:firstLine="567"/>
        <w:jc w:val="both"/>
        <w:outlineLvl w:val="0"/>
        <w:rPr>
          <w:b/>
          <w:bCs/>
        </w:rPr>
      </w:pPr>
    </w:p>
    <w:p w:rsidR="008903A8" w:rsidRPr="004F2B8B" w:rsidRDefault="008903A8" w:rsidP="008903A8">
      <w:pPr>
        <w:keepNext/>
        <w:ind w:firstLine="567"/>
        <w:jc w:val="both"/>
        <w:outlineLvl w:val="0"/>
        <w:rPr>
          <w:b/>
          <w:bCs/>
        </w:rPr>
      </w:pPr>
      <w:r w:rsidRPr="004F2B8B">
        <w:rPr>
          <w:b/>
          <w:bCs/>
        </w:rPr>
        <w:t>Глава 1. Порядок применения правил землепользования и застройки и внесения изменений в указанные правила</w:t>
      </w:r>
    </w:p>
    <w:p w:rsidR="008903A8" w:rsidRPr="004F2B8B" w:rsidRDefault="008903A8" w:rsidP="008903A8">
      <w:pPr>
        <w:keepNext/>
        <w:ind w:firstLine="567"/>
        <w:jc w:val="both"/>
        <w:outlineLvl w:val="0"/>
        <w:rPr>
          <w:b/>
          <w:bCs/>
        </w:rPr>
      </w:pPr>
      <w:bookmarkStart w:id="0" w:name="_Toc490584688"/>
      <w:bookmarkStart w:id="1" w:name="_Toc470465575"/>
      <w:r w:rsidRPr="004F2B8B">
        <w:rPr>
          <w:b/>
          <w:bCs/>
        </w:rPr>
        <w:t>Раздел 1. О регулировании землепользования и застройки органами местного самоуправления</w:t>
      </w:r>
      <w:bookmarkEnd w:id="0"/>
      <w:bookmarkEnd w:id="1"/>
    </w:p>
    <w:p w:rsidR="008903A8" w:rsidRPr="004F2B8B" w:rsidRDefault="008903A8" w:rsidP="008903A8">
      <w:pPr>
        <w:keepNext/>
        <w:ind w:firstLine="567"/>
        <w:jc w:val="both"/>
        <w:outlineLvl w:val="0"/>
        <w:rPr>
          <w:b/>
          <w:bCs/>
        </w:rPr>
      </w:pPr>
      <w:bookmarkStart w:id="2" w:name="_Toc490584689"/>
      <w:bookmarkStart w:id="3" w:name="_Toc470465576"/>
      <w:r w:rsidRPr="004F2B8B">
        <w:rPr>
          <w:b/>
          <w:bCs/>
        </w:rPr>
        <w:t>Статья 1. Цели введения Правил землепользования и застройки</w:t>
      </w:r>
      <w:bookmarkEnd w:id="2"/>
      <w:bookmarkEnd w:id="3"/>
      <w:r w:rsidRPr="004F2B8B">
        <w:rPr>
          <w:b/>
          <w:bCs/>
        </w:rPr>
        <w:t xml:space="preserve"> </w:t>
      </w:r>
    </w:p>
    <w:p w:rsidR="008903A8" w:rsidRPr="004F2B8B" w:rsidRDefault="008903A8" w:rsidP="008903A8">
      <w:pPr>
        <w:ind w:firstLine="539"/>
        <w:jc w:val="both"/>
      </w:pPr>
      <w:proofErr w:type="gramStart"/>
      <w:r w:rsidRPr="004F2B8B">
        <w:t>Настоящие Правила</w:t>
      </w:r>
      <w:r w:rsidRPr="004F2B8B">
        <w:rPr>
          <w:b/>
          <w:bCs/>
        </w:rPr>
        <w:t xml:space="preserve"> </w:t>
      </w:r>
      <w:r w:rsidRPr="004F2B8B">
        <w:rPr>
          <w:bCs/>
        </w:rPr>
        <w:t>землепользования и застройки</w:t>
      </w:r>
      <w:r w:rsidRPr="004F2B8B">
        <w:t xml:space="preserve"> (далее - Правила), в соответствии с Градостроительным кодексом Российской Федерации, Земельным кодексом Российской Федерации, нормативно правовыми актами Пензенской области, вводят на территории Родниковского сельсовета Лунинского района Пензенской области (далее – Родниковского сельсовета) систему землепользования и застройки, которая основана на градостроительном зонировании -  делении указанной территории в границах населенного пункта на территориальные зоны с установлением для каждой из них</w:t>
      </w:r>
      <w:proofErr w:type="gramEnd"/>
      <w:r w:rsidRPr="004F2B8B">
        <w:t xml:space="preserve">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8903A8" w:rsidRPr="004F2B8B" w:rsidRDefault="008903A8" w:rsidP="008903A8">
      <w:pPr>
        <w:ind w:firstLine="539"/>
        <w:jc w:val="both"/>
      </w:pPr>
      <w:r w:rsidRPr="004F2B8B">
        <w:t>Целью введения системы регулирования землепользования и застройки, основанной на градостроительном зонировании, является:</w:t>
      </w:r>
    </w:p>
    <w:p w:rsidR="008903A8" w:rsidRPr="004F2B8B" w:rsidRDefault="008903A8" w:rsidP="001733DD">
      <w:pPr>
        <w:numPr>
          <w:ilvl w:val="0"/>
          <w:numId w:val="13"/>
        </w:numPr>
        <w:tabs>
          <w:tab w:val="left" w:pos="851"/>
        </w:tabs>
        <w:autoSpaceDN w:val="0"/>
        <w:ind w:left="0" w:firstLine="567"/>
        <w:jc w:val="both"/>
      </w:pPr>
      <w:r w:rsidRPr="004F2B8B">
        <w:t>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8903A8" w:rsidRPr="004F2B8B" w:rsidRDefault="008903A8" w:rsidP="001733DD">
      <w:pPr>
        <w:numPr>
          <w:ilvl w:val="0"/>
          <w:numId w:val="13"/>
        </w:numPr>
        <w:tabs>
          <w:tab w:val="left" w:pos="851"/>
        </w:tabs>
        <w:autoSpaceDN w:val="0"/>
        <w:ind w:left="0" w:firstLine="567"/>
        <w:jc w:val="both"/>
      </w:pPr>
      <w:r w:rsidRPr="004F2B8B">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8903A8" w:rsidRPr="004F2B8B" w:rsidRDefault="008903A8" w:rsidP="001733DD">
      <w:pPr>
        <w:numPr>
          <w:ilvl w:val="0"/>
          <w:numId w:val="13"/>
        </w:numPr>
        <w:tabs>
          <w:tab w:val="left" w:pos="851"/>
        </w:tabs>
        <w:autoSpaceDN w:val="0"/>
        <w:ind w:left="0" w:firstLine="567"/>
        <w:jc w:val="both"/>
      </w:pPr>
      <w:r w:rsidRPr="004F2B8B">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8903A8" w:rsidRPr="004F2B8B" w:rsidRDefault="008903A8" w:rsidP="001733DD">
      <w:pPr>
        <w:numPr>
          <w:ilvl w:val="0"/>
          <w:numId w:val="13"/>
        </w:numPr>
        <w:tabs>
          <w:tab w:val="left" w:pos="851"/>
        </w:tabs>
        <w:autoSpaceDN w:val="0"/>
        <w:ind w:left="0" w:firstLine="567"/>
        <w:jc w:val="both"/>
      </w:pPr>
      <w:r w:rsidRPr="004F2B8B">
        <w:t>обеспечение свободного доступа граждан к информации и их участия в принятии решений по вопросам развития сельсовета, землепользования и застройки посредством проведения публичных слушаний;</w:t>
      </w:r>
    </w:p>
    <w:p w:rsidR="008903A8" w:rsidRPr="004F2B8B" w:rsidRDefault="008903A8" w:rsidP="001733DD">
      <w:pPr>
        <w:numPr>
          <w:ilvl w:val="0"/>
          <w:numId w:val="13"/>
        </w:numPr>
        <w:tabs>
          <w:tab w:val="left" w:pos="851"/>
        </w:tabs>
        <w:autoSpaceDN w:val="0"/>
        <w:ind w:left="0" w:firstLine="567"/>
        <w:jc w:val="both"/>
      </w:pPr>
      <w:r w:rsidRPr="004F2B8B">
        <w:t xml:space="preserve">обеспечение </w:t>
      </w:r>
      <w:proofErr w:type="gramStart"/>
      <w:r w:rsidRPr="004F2B8B">
        <w:t>контроля за</w:t>
      </w:r>
      <w:proofErr w:type="gramEnd"/>
      <w:r w:rsidRPr="004F2B8B">
        <w:t xml:space="preserve"> соблюдением прав граждан и юридических лиц.</w:t>
      </w:r>
    </w:p>
    <w:p w:rsidR="008903A8" w:rsidRPr="004F2B8B" w:rsidRDefault="008903A8" w:rsidP="008903A8">
      <w:pPr>
        <w:ind w:firstLine="539"/>
        <w:jc w:val="both"/>
      </w:pPr>
      <w:r w:rsidRPr="004F2B8B">
        <w:t xml:space="preserve">Настоящие Правила регламентируют деятельность </w:t>
      </w:r>
      <w:proofErr w:type="gramStart"/>
      <w:r w:rsidRPr="004F2B8B">
        <w:t>по</w:t>
      </w:r>
      <w:proofErr w:type="gramEnd"/>
      <w:r w:rsidRPr="004F2B8B">
        <w:t>:</w:t>
      </w:r>
    </w:p>
    <w:p w:rsidR="008903A8" w:rsidRPr="004F2B8B" w:rsidRDefault="008903A8" w:rsidP="001733DD">
      <w:pPr>
        <w:numPr>
          <w:ilvl w:val="0"/>
          <w:numId w:val="13"/>
        </w:numPr>
        <w:tabs>
          <w:tab w:val="left" w:pos="851"/>
        </w:tabs>
        <w:autoSpaceDN w:val="0"/>
        <w:ind w:left="0" w:firstLine="567"/>
        <w:jc w:val="both"/>
      </w:pPr>
      <w:r w:rsidRPr="004F2B8B">
        <w:t>проведению градостроительного зонирования территории сельсовета -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8903A8" w:rsidRPr="004F2B8B" w:rsidRDefault="008903A8" w:rsidP="001733DD">
      <w:pPr>
        <w:numPr>
          <w:ilvl w:val="0"/>
          <w:numId w:val="13"/>
        </w:numPr>
        <w:tabs>
          <w:tab w:val="left" w:pos="851"/>
        </w:tabs>
        <w:autoSpaceDN w:val="0"/>
        <w:ind w:left="0" w:firstLine="567"/>
        <w:jc w:val="both"/>
      </w:pPr>
      <w:r w:rsidRPr="004F2B8B">
        <w:t>разделению территории, в отношении которой подготовлены Правила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8903A8" w:rsidRPr="004F2B8B" w:rsidRDefault="008903A8" w:rsidP="001733DD">
      <w:pPr>
        <w:numPr>
          <w:ilvl w:val="0"/>
          <w:numId w:val="13"/>
        </w:numPr>
        <w:tabs>
          <w:tab w:val="left" w:pos="851"/>
        </w:tabs>
        <w:autoSpaceDN w:val="0"/>
        <w:ind w:left="0" w:firstLine="567"/>
        <w:jc w:val="both"/>
      </w:pPr>
      <w:r w:rsidRPr="004F2B8B">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8903A8" w:rsidRPr="004F2B8B" w:rsidRDefault="008903A8" w:rsidP="001733DD">
      <w:pPr>
        <w:numPr>
          <w:ilvl w:val="0"/>
          <w:numId w:val="13"/>
        </w:numPr>
        <w:tabs>
          <w:tab w:val="left" w:pos="851"/>
        </w:tabs>
        <w:autoSpaceDN w:val="0"/>
        <w:ind w:left="0" w:firstLine="567"/>
        <w:jc w:val="both"/>
      </w:pPr>
      <w:r w:rsidRPr="004F2B8B">
        <w:t>подготовке градостроительных обоснований для принятия решений о резервировании и изъятии земельных участков для реализации государственных и муниципальных нужд;</w:t>
      </w:r>
    </w:p>
    <w:p w:rsidR="008903A8" w:rsidRPr="004F2B8B" w:rsidRDefault="008903A8" w:rsidP="001733DD">
      <w:pPr>
        <w:numPr>
          <w:ilvl w:val="0"/>
          <w:numId w:val="13"/>
        </w:numPr>
        <w:tabs>
          <w:tab w:val="left" w:pos="851"/>
        </w:tabs>
        <w:autoSpaceDN w:val="0"/>
        <w:ind w:left="0" w:firstLine="567"/>
        <w:jc w:val="both"/>
      </w:pPr>
      <w:r w:rsidRPr="004F2B8B">
        <w:t>обеспечению разработки документации по планировке территории;</w:t>
      </w:r>
    </w:p>
    <w:p w:rsidR="008903A8" w:rsidRPr="004F2B8B" w:rsidRDefault="008903A8" w:rsidP="001733DD">
      <w:pPr>
        <w:numPr>
          <w:ilvl w:val="0"/>
          <w:numId w:val="13"/>
        </w:numPr>
        <w:tabs>
          <w:tab w:val="left" w:pos="851"/>
        </w:tabs>
        <w:autoSpaceDN w:val="0"/>
        <w:ind w:left="0" w:firstLine="567"/>
        <w:jc w:val="both"/>
      </w:pPr>
      <w:r w:rsidRPr="004F2B8B">
        <w:t>предоставлению разрешений на строительство, разрешений на ввод в эксплуатацию вновь построенных, реконструированных объектов;</w:t>
      </w:r>
    </w:p>
    <w:p w:rsidR="008903A8" w:rsidRPr="004F2B8B" w:rsidRDefault="008903A8" w:rsidP="001733DD">
      <w:pPr>
        <w:numPr>
          <w:ilvl w:val="0"/>
          <w:numId w:val="13"/>
        </w:numPr>
        <w:tabs>
          <w:tab w:val="left" w:pos="851"/>
        </w:tabs>
        <w:autoSpaceDN w:val="0"/>
        <w:ind w:left="0" w:firstLine="567"/>
        <w:jc w:val="both"/>
      </w:pPr>
      <w:proofErr w:type="gramStart"/>
      <w:r w:rsidRPr="004F2B8B">
        <w:lastRenderedPageBreak/>
        <w:t>контролю за</w:t>
      </w:r>
      <w:proofErr w:type="gramEnd"/>
      <w:r w:rsidRPr="004F2B8B">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8903A8" w:rsidRPr="004F2B8B" w:rsidRDefault="008903A8" w:rsidP="001733DD">
      <w:pPr>
        <w:numPr>
          <w:ilvl w:val="0"/>
          <w:numId w:val="13"/>
        </w:numPr>
        <w:tabs>
          <w:tab w:val="left" w:pos="851"/>
        </w:tabs>
        <w:autoSpaceDN w:val="0"/>
        <w:ind w:left="0" w:firstLine="567"/>
        <w:jc w:val="both"/>
      </w:pPr>
      <w:r w:rsidRPr="004F2B8B">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8903A8" w:rsidRPr="004F2B8B" w:rsidRDefault="008903A8" w:rsidP="001733DD">
      <w:pPr>
        <w:numPr>
          <w:ilvl w:val="0"/>
          <w:numId w:val="13"/>
        </w:numPr>
        <w:tabs>
          <w:tab w:val="left" w:pos="851"/>
        </w:tabs>
        <w:autoSpaceDN w:val="0"/>
        <w:ind w:left="0" w:firstLine="567"/>
        <w:jc w:val="both"/>
      </w:pPr>
      <w:r w:rsidRPr="004F2B8B">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8903A8" w:rsidRPr="004F2B8B" w:rsidRDefault="008903A8" w:rsidP="008903A8">
      <w:pPr>
        <w:ind w:firstLine="539"/>
        <w:jc w:val="both"/>
      </w:pPr>
      <w:r w:rsidRPr="004F2B8B">
        <w:t>Настоящие Правила применяются наряду:</w:t>
      </w:r>
    </w:p>
    <w:p w:rsidR="008903A8" w:rsidRPr="004F2B8B" w:rsidRDefault="008903A8" w:rsidP="001733DD">
      <w:pPr>
        <w:numPr>
          <w:ilvl w:val="0"/>
          <w:numId w:val="13"/>
        </w:numPr>
        <w:tabs>
          <w:tab w:val="left" w:pos="851"/>
        </w:tabs>
        <w:autoSpaceDN w:val="0"/>
        <w:ind w:left="0" w:firstLine="567"/>
        <w:jc w:val="both"/>
      </w:pPr>
      <w:r w:rsidRPr="004F2B8B">
        <w:t>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8903A8" w:rsidRPr="004F2B8B" w:rsidRDefault="008903A8" w:rsidP="001733DD">
      <w:pPr>
        <w:numPr>
          <w:ilvl w:val="0"/>
          <w:numId w:val="13"/>
        </w:numPr>
        <w:tabs>
          <w:tab w:val="left" w:pos="851"/>
        </w:tabs>
        <w:autoSpaceDN w:val="0"/>
        <w:ind w:left="0" w:firstLine="567"/>
        <w:jc w:val="both"/>
      </w:pPr>
      <w:r w:rsidRPr="004F2B8B">
        <w:t>с иными нормативными правовыми актами сельсовета, Лунинского района Пензенской области, Пензенской области по вопросам регулирования землепользования и застройки. Указанные акты применяются в части, не противоречащей настоящим Правилам.</w:t>
      </w:r>
    </w:p>
    <w:p w:rsidR="008903A8" w:rsidRPr="004F2B8B" w:rsidRDefault="008903A8" w:rsidP="008903A8">
      <w:pPr>
        <w:ind w:firstLine="540"/>
        <w:jc w:val="both"/>
      </w:pPr>
      <w:r w:rsidRPr="004F2B8B">
        <w:t>Положения настоящих Правил обязательны для исполнения органами местного самоуправления, физическими и юридическими лицами, должностными лицами, осуществляющими и контролирующими градостроительную деятельность на территории сельсовета.</w:t>
      </w:r>
    </w:p>
    <w:p w:rsidR="008903A8" w:rsidRPr="004F2B8B" w:rsidRDefault="008903A8" w:rsidP="008903A8">
      <w:pPr>
        <w:keepNext/>
        <w:ind w:firstLine="567"/>
        <w:jc w:val="both"/>
        <w:outlineLvl w:val="0"/>
        <w:rPr>
          <w:b/>
          <w:bCs/>
        </w:rPr>
      </w:pPr>
      <w:bookmarkStart w:id="4" w:name="_Toc490584690"/>
      <w:bookmarkStart w:id="5" w:name="_Toc470465577"/>
      <w:bookmarkStart w:id="6" w:name="_Toc464812147"/>
      <w:r w:rsidRPr="004F2B8B">
        <w:rPr>
          <w:b/>
          <w:bCs/>
        </w:rPr>
        <w:t>Статья 2. Полномочия органов и должностных лиц местного самоуправления в области землепользования и застройки</w:t>
      </w:r>
      <w:bookmarkEnd w:id="4"/>
      <w:bookmarkEnd w:id="5"/>
      <w:bookmarkEnd w:id="6"/>
    </w:p>
    <w:p w:rsidR="008903A8" w:rsidRPr="004F2B8B" w:rsidRDefault="008903A8" w:rsidP="008903A8">
      <w:pPr>
        <w:ind w:firstLine="539"/>
        <w:jc w:val="both"/>
      </w:pPr>
      <w:r w:rsidRPr="004F2B8B">
        <w:t>1. В соответствии с Федеральным законом от 06.10.2003 № 131-ФЗ «Об общих принципах организации местного самоуправления в Российской Федерации» ведение градостроительной деятельности на территории Родниковского сельсовета осуществляют органы местного самоуправления муниципального образования.</w:t>
      </w:r>
    </w:p>
    <w:p w:rsidR="008903A8" w:rsidRPr="004F2B8B" w:rsidRDefault="008903A8" w:rsidP="008903A8">
      <w:pPr>
        <w:ind w:firstLine="539"/>
        <w:jc w:val="both"/>
      </w:pPr>
      <w:r w:rsidRPr="004F2B8B">
        <w:t xml:space="preserve">2. К полномочиям органов местного самоуправления муниципального образования в области землепользования и застройки относятся: </w:t>
      </w:r>
    </w:p>
    <w:p w:rsidR="008903A8" w:rsidRPr="004F2B8B" w:rsidRDefault="008903A8" w:rsidP="008903A8">
      <w:pPr>
        <w:ind w:firstLine="567"/>
        <w:jc w:val="both"/>
      </w:pPr>
      <w:r w:rsidRPr="004F2B8B">
        <w:t>1) подготовка и утверждение генерального плана Родниковского сельсовета;</w:t>
      </w:r>
    </w:p>
    <w:p w:rsidR="008903A8" w:rsidRPr="004F2B8B" w:rsidRDefault="008903A8" w:rsidP="008903A8">
      <w:pPr>
        <w:ind w:firstLine="567"/>
        <w:jc w:val="both"/>
      </w:pPr>
      <w:r w:rsidRPr="004F2B8B">
        <w:t xml:space="preserve"> 2) подготовка и утверждение Правил Родниковского сельсовета; </w:t>
      </w:r>
    </w:p>
    <w:p w:rsidR="008903A8" w:rsidRPr="004F2B8B" w:rsidRDefault="008903A8" w:rsidP="008903A8">
      <w:pPr>
        <w:ind w:firstLine="567"/>
        <w:jc w:val="both"/>
      </w:pPr>
      <w:r w:rsidRPr="004F2B8B">
        <w:t>3) утверждение подготовленной на основе генерального плана Родниковского сельсовета документации по планировке территории;</w:t>
      </w:r>
    </w:p>
    <w:p w:rsidR="008903A8" w:rsidRPr="004F2B8B" w:rsidRDefault="008903A8" w:rsidP="008903A8">
      <w:pPr>
        <w:ind w:firstLine="567"/>
        <w:jc w:val="both"/>
      </w:pPr>
      <w:r w:rsidRPr="004F2B8B">
        <w:t xml:space="preserve">4)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w:t>
      </w:r>
    </w:p>
    <w:p w:rsidR="008903A8" w:rsidRPr="004F2B8B" w:rsidRDefault="008903A8" w:rsidP="008903A8">
      <w:pPr>
        <w:ind w:firstLine="567"/>
        <w:jc w:val="both"/>
      </w:pPr>
      <w:r w:rsidRPr="004F2B8B">
        <w:t xml:space="preserve">5) 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Родниковского сельсовета; </w:t>
      </w:r>
    </w:p>
    <w:p w:rsidR="008903A8" w:rsidRPr="004F2B8B" w:rsidRDefault="008903A8" w:rsidP="008903A8">
      <w:pPr>
        <w:ind w:firstLine="567"/>
        <w:jc w:val="both"/>
      </w:pPr>
      <w:r w:rsidRPr="004F2B8B">
        <w:t>6) утверждение местных нормативов градостроительного проектирования Родниковского сельсовета;</w:t>
      </w:r>
    </w:p>
    <w:p w:rsidR="008903A8" w:rsidRPr="004F2B8B" w:rsidRDefault="008903A8" w:rsidP="008903A8">
      <w:pPr>
        <w:ind w:firstLine="567"/>
        <w:jc w:val="both"/>
      </w:pPr>
      <w:r w:rsidRPr="004F2B8B">
        <w:t>7)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8903A8" w:rsidRPr="004F2B8B" w:rsidRDefault="008903A8" w:rsidP="008903A8">
      <w:pPr>
        <w:ind w:firstLine="539"/>
        <w:jc w:val="both"/>
      </w:pPr>
      <w:r w:rsidRPr="004F2B8B">
        <w:t xml:space="preserve">3. Органы местного самоуправления Лунинского района вправе заключать соглашения с органами местного самоуправления Родниковского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района в бюджет Родниковского сельсовета в соответствии с Бюджетным кодексом Российской Федерации.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w:t>
      </w:r>
      <w:r w:rsidRPr="004F2B8B">
        <w:lastRenderedPageBreak/>
        <w:t>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8903A8" w:rsidRPr="004F2B8B" w:rsidRDefault="008903A8" w:rsidP="008903A8">
      <w:pPr>
        <w:keepNext/>
        <w:ind w:firstLine="567"/>
        <w:jc w:val="both"/>
        <w:outlineLvl w:val="0"/>
        <w:rPr>
          <w:b/>
          <w:bCs/>
        </w:rPr>
      </w:pPr>
      <w:bookmarkStart w:id="7" w:name="_Toc490584691"/>
      <w:bookmarkStart w:id="8" w:name="_Toc470465578"/>
      <w:r w:rsidRPr="004F2B8B">
        <w:rPr>
          <w:b/>
          <w:bCs/>
        </w:rPr>
        <w:t>Раздел 2. О проведении публичных слушаний по вопросам землепользования и застройки</w:t>
      </w:r>
      <w:bookmarkEnd w:id="7"/>
      <w:bookmarkEnd w:id="8"/>
    </w:p>
    <w:p w:rsidR="008903A8" w:rsidRPr="004F2B8B" w:rsidRDefault="008903A8" w:rsidP="008903A8">
      <w:pPr>
        <w:keepNext/>
        <w:ind w:firstLine="567"/>
        <w:jc w:val="both"/>
        <w:outlineLvl w:val="0"/>
        <w:rPr>
          <w:b/>
          <w:bCs/>
        </w:rPr>
      </w:pPr>
      <w:bookmarkStart w:id="9" w:name="_Toc490584692"/>
      <w:bookmarkStart w:id="10" w:name="_Toc470465579"/>
      <w:bookmarkStart w:id="11" w:name="_Toc464812149"/>
      <w:bookmarkStart w:id="12" w:name="_Toc435278381"/>
      <w:bookmarkStart w:id="13" w:name="_Toc412663481"/>
      <w:bookmarkStart w:id="14" w:name="_Toc401588274"/>
      <w:bookmarkStart w:id="15" w:name="_Toc401584337"/>
      <w:bookmarkStart w:id="16" w:name="_Toc401584261"/>
      <w:bookmarkStart w:id="17" w:name="_Toc401583508"/>
      <w:r w:rsidRPr="004F2B8B">
        <w:rPr>
          <w:b/>
          <w:bCs/>
        </w:rPr>
        <w:t>Статья 3. Порядок проведения публичных слушаний по вопросам землепользования и застройки</w:t>
      </w:r>
      <w:bookmarkEnd w:id="9"/>
      <w:bookmarkEnd w:id="10"/>
      <w:bookmarkEnd w:id="11"/>
      <w:r w:rsidRPr="004F2B8B">
        <w:rPr>
          <w:b/>
          <w:bCs/>
        </w:rPr>
        <w:t xml:space="preserve"> </w:t>
      </w:r>
      <w:bookmarkEnd w:id="12"/>
      <w:bookmarkEnd w:id="13"/>
      <w:bookmarkEnd w:id="14"/>
      <w:bookmarkEnd w:id="15"/>
      <w:bookmarkEnd w:id="16"/>
      <w:bookmarkEnd w:id="17"/>
    </w:p>
    <w:p w:rsidR="008903A8" w:rsidRPr="004F2B8B" w:rsidRDefault="008903A8" w:rsidP="001733DD">
      <w:pPr>
        <w:widowControl w:val="0"/>
        <w:numPr>
          <w:ilvl w:val="0"/>
          <w:numId w:val="14"/>
        </w:numPr>
        <w:tabs>
          <w:tab w:val="left" w:pos="851"/>
        </w:tabs>
        <w:autoSpaceDN w:val="0"/>
        <w:ind w:left="0" w:firstLine="567"/>
        <w:contextualSpacing/>
        <w:jc w:val="both"/>
      </w:pPr>
      <w:r w:rsidRPr="004F2B8B">
        <w:t>Публичные слушания проводятся в случаях:</w:t>
      </w:r>
    </w:p>
    <w:p w:rsidR="008903A8" w:rsidRPr="004F2B8B" w:rsidRDefault="008903A8" w:rsidP="001733DD">
      <w:pPr>
        <w:widowControl w:val="0"/>
        <w:numPr>
          <w:ilvl w:val="0"/>
          <w:numId w:val="15"/>
        </w:numPr>
        <w:tabs>
          <w:tab w:val="left" w:pos="851"/>
        </w:tabs>
        <w:autoSpaceDN w:val="0"/>
        <w:ind w:left="0" w:firstLine="567"/>
        <w:contextualSpacing/>
        <w:jc w:val="both"/>
      </w:pPr>
      <w:bookmarkStart w:id="18" w:name="_Toc465607404"/>
      <w:r w:rsidRPr="004F2B8B">
        <w:t xml:space="preserve">Подготовки проекта изменений в Правила; </w:t>
      </w:r>
      <w:bookmarkStart w:id="19" w:name="_Toc465607405"/>
      <w:bookmarkEnd w:id="18"/>
    </w:p>
    <w:p w:rsidR="008903A8" w:rsidRPr="004F2B8B" w:rsidRDefault="008903A8" w:rsidP="001733DD">
      <w:pPr>
        <w:widowControl w:val="0"/>
        <w:numPr>
          <w:ilvl w:val="0"/>
          <w:numId w:val="15"/>
        </w:numPr>
        <w:tabs>
          <w:tab w:val="left" w:pos="851"/>
        </w:tabs>
        <w:autoSpaceDN w:val="0"/>
        <w:ind w:left="0" w:firstLine="567"/>
        <w:contextualSpacing/>
        <w:jc w:val="both"/>
      </w:pPr>
      <w:r w:rsidRPr="004F2B8B">
        <w:t>Предоставления разрешения на условно разрешенный вид использования;</w:t>
      </w:r>
      <w:bookmarkEnd w:id="19"/>
    </w:p>
    <w:p w:rsidR="008903A8" w:rsidRPr="004F2B8B" w:rsidRDefault="008903A8" w:rsidP="001733DD">
      <w:pPr>
        <w:widowControl w:val="0"/>
        <w:numPr>
          <w:ilvl w:val="0"/>
          <w:numId w:val="15"/>
        </w:numPr>
        <w:tabs>
          <w:tab w:val="left" w:pos="851"/>
        </w:tabs>
        <w:autoSpaceDN w:val="0"/>
        <w:ind w:left="0" w:firstLine="567"/>
        <w:contextualSpacing/>
        <w:jc w:val="both"/>
      </w:pPr>
      <w:bookmarkStart w:id="20" w:name="_Toc465607406"/>
      <w:r w:rsidRPr="004F2B8B">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0"/>
    </w:p>
    <w:p w:rsidR="008903A8" w:rsidRPr="004F2B8B" w:rsidRDefault="008903A8" w:rsidP="001733DD">
      <w:pPr>
        <w:widowControl w:val="0"/>
        <w:numPr>
          <w:ilvl w:val="0"/>
          <w:numId w:val="15"/>
        </w:numPr>
        <w:tabs>
          <w:tab w:val="left" w:pos="851"/>
        </w:tabs>
        <w:autoSpaceDN w:val="0"/>
        <w:ind w:left="0" w:firstLine="567"/>
        <w:contextualSpacing/>
        <w:jc w:val="both"/>
      </w:pPr>
      <w:bookmarkStart w:id="21" w:name="_Toc465607407"/>
      <w:r w:rsidRPr="004F2B8B">
        <w:t xml:space="preserve">Подготовки документации  проектов планировки территории и проектов межевания. </w:t>
      </w:r>
      <w:bookmarkEnd w:id="21"/>
    </w:p>
    <w:p w:rsidR="008903A8" w:rsidRPr="004F2B8B" w:rsidRDefault="008903A8" w:rsidP="001733DD">
      <w:pPr>
        <w:widowControl w:val="0"/>
        <w:numPr>
          <w:ilvl w:val="0"/>
          <w:numId w:val="14"/>
        </w:numPr>
        <w:tabs>
          <w:tab w:val="left" w:pos="851"/>
        </w:tabs>
        <w:autoSpaceDN w:val="0"/>
        <w:ind w:left="0" w:firstLine="567"/>
        <w:contextualSpacing/>
        <w:jc w:val="both"/>
      </w:pPr>
      <w:r w:rsidRPr="004F2B8B">
        <w:t>Публичные слушания по вопросам, указанным в пунктах 1-3 проводятся Комиссией в порядке, определяемом нормативными правовыми актами муниципального образования в соответствии  с Градостроительным кодексом Российской Федерации.</w:t>
      </w:r>
    </w:p>
    <w:p w:rsidR="008903A8" w:rsidRPr="004F2B8B" w:rsidRDefault="008903A8" w:rsidP="001733DD">
      <w:pPr>
        <w:widowControl w:val="0"/>
        <w:numPr>
          <w:ilvl w:val="0"/>
          <w:numId w:val="15"/>
        </w:numPr>
        <w:tabs>
          <w:tab w:val="left" w:pos="851"/>
        </w:tabs>
        <w:autoSpaceDN w:val="0"/>
        <w:ind w:left="0" w:firstLine="567"/>
        <w:contextualSpacing/>
        <w:jc w:val="both"/>
      </w:pPr>
      <w:r w:rsidRPr="004F2B8B">
        <w:t>Проведение публичных слушаний по вопросу</w:t>
      </w:r>
      <w:r w:rsidRPr="004F2B8B">
        <w:rPr>
          <w:color w:val="FF0000"/>
        </w:rPr>
        <w:t xml:space="preserve"> </w:t>
      </w:r>
      <w:proofErr w:type="gramStart"/>
      <w:r w:rsidRPr="004F2B8B">
        <w:t>подготовки документации проектов планировки территории</w:t>
      </w:r>
      <w:proofErr w:type="gramEnd"/>
      <w:r w:rsidRPr="004F2B8B">
        <w:t xml:space="preserve"> и проектов межевания осуществляется органом местного самоуправления. </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r w:rsidRPr="004F2B8B">
        <w:t>О предстоящем публичном слушании орган местного самоуправления публикует оповещение. Оповещение дается в следующих формах:</w:t>
      </w:r>
    </w:p>
    <w:p w:rsidR="008903A8" w:rsidRPr="004F2B8B" w:rsidRDefault="008903A8" w:rsidP="001733DD">
      <w:pPr>
        <w:widowControl w:val="0"/>
        <w:numPr>
          <w:ilvl w:val="0"/>
          <w:numId w:val="16"/>
        </w:numPr>
        <w:tabs>
          <w:tab w:val="left" w:pos="851"/>
        </w:tabs>
        <w:autoSpaceDN w:val="0"/>
        <w:ind w:left="0" w:firstLine="567"/>
        <w:jc w:val="both"/>
      </w:pPr>
      <w:r w:rsidRPr="004F2B8B">
        <w:t>публикации в местных газетах;</w:t>
      </w:r>
    </w:p>
    <w:p w:rsidR="008903A8" w:rsidRPr="004F2B8B" w:rsidRDefault="008903A8" w:rsidP="001733DD">
      <w:pPr>
        <w:widowControl w:val="0"/>
        <w:numPr>
          <w:ilvl w:val="0"/>
          <w:numId w:val="16"/>
        </w:numPr>
        <w:tabs>
          <w:tab w:val="left" w:pos="851"/>
        </w:tabs>
        <w:autoSpaceDN w:val="0"/>
        <w:ind w:left="0" w:firstLine="567"/>
        <w:jc w:val="both"/>
      </w:pPr>
      <w:r w:rsidRPr="004F2B8B">
        <w:t>объявления по радио и/или телевидению;</w:t>
      </w:r>
    </w:p>
    <w:p w:rsidR="008903A8" w:rsidRPr="004F2B8B" w:rsidRDefault="008903A8" w:rsidP="001733DD">
      <w:pPr>
        <w:widowControl w:val="0"/>
        <w:numPr>
          <w:ilvl w:val="0"/>
          <w:numId w:val="16"/>
        </w:numPr>
        <w:tabs>
          <w:tab w:val="left" w:pos="851"/>
        </w:tabs>
        <w:autoSpaceDN w:val="0"/>
        <w:ind w:left="0" w:firstLine="567"/>
        <w:jc w:val="both"/>
      </w:pPr>
      <w:r w:rsidRPr="004F2B8B">
        <w:t>объявления на официальном сайте муниципального образования;</w:t>
      </w:r>
    </w:p>
    <w:p w:rsidR="008903A8" w:rsidRPr="004F2B8B" w:rsidRDefault="008903A8" w:rsidP="008903A8">
      <w:pPr>
        <w:ind w:firstLine="567"/>
        <w:jc w:val="both"/>
      </w:pPr>
      <w:r w:rsidRPr="004F2B8B">
        <w:t>Оповещение должно содержать следующую информацию:</w:t>
      </w:r>
    </w:p>
    <w:p w:rsidR="008903A8" w:rsidRPr="004F2B8B" w:rsidRDefault="008903A8" w:rsidP="001733DD">
      <w:pPr>
        <w:widowControl w:val="0"/>
        <w:numPr>
          <w:ilvl w:val="0"/>
          <w:numId w:val="16"/>
        </w:numPr>
        <w:tabs>
          <w:tab w:val="left" w:pos="851"/>
        </w:tabs>
        <w:autoSpaceDN w:val="0"/>
        <w:ind w:left="0" w:firstLine="567"/>
        <w:jc w:val="both"/>
      </w:pPr>
      <w:proofErr w:type="gramStart"/>
      <w:r w:rsidRPr="004F2B8B">
        <w:t>характер обсуждаемого вопроса (о внесения изменений в настоящие правила, о предоставлении разрешения на условно разрешённый вид использования земельного участка или объекта капитального строительства, либо о предоставлении разрешений на отклонение от предельных параметров разрешённого строительства, реконструкции объектов капитального строительства, либо указание на разработанный проект планировки территории и проект межевания территории, подготовленный в составе проекта планировки;</w:t>
      </w:r>
      <w:proofErr w:type="gramEnd"/>
    </w:p>
    <w:p w:rsidR="008903A8" w:rsidRPr="004F2B8B" w:rsidRDefault="008903A8" w:rsidP="001733DD">
      <w:pPr>
        <w:widowControl w:val="0"/>
        <w:numPr>
          <w:ilvl w:val="0"/>
          <w:numId w:val="16"/>
        </w:numPr>
        <w:tabs>
          <w:tab w:val="left" w:pos="851"/>
        </w:tabs>
        <w:autoSpaceDN w:val="0"/>
        <w:ind w:left="0" w:firstLine="567"/>
        <w:jc w:val="both"/>
      </w:pPr>
      <w:r w:rsidRPr="004F2B8B">
        <w:t>дата, время и место проведения публичного слушания;</w:t>
      </w:r>
    </w:p>
    <w:p w:rsidR="008903A8" w:rsidRPr="004F2B8B" w:rsidRDefault="008903A8" w:rsidP="001733DD">
      <w:pPr>
        <w:widowControl w:val="0"/>
        <w:numPr>
          <w:ilvl w:val="0"/>
          <w:numId w:val="16"/>
        </w:numPr>
        <w:tabs>
          <w:tab w:val="left" w:pos="851"/>
        </w:tabs>
        <w:autoSpaceDN w:val="0"/>
        <w:ind w:left="0" w:firstLine="567"/>
        <w:jc w:val="both"/>
      </w:pPr>
      <w:r w:rsidRPr="004F2B8B">
        <w:t>дата, время и место предварительного ознакомления с соответствующей информацией.</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r w:rsidRPr="004F2B8B">
        <w:t>Продолжительность публичных слушаний:</w:t>
      </w:r>
    </w:p>
    <w:p w:rsidR="008903A8" w:rsidRPr="004F2B8B" w:rsidRDefault="008903A8" w:rsidP="001733DD">
      <w:pPr>
        <w:widowControl w:val="0"/>
        <w:numPr>
          <w:ilvl w:val="0"/>
          <w:numId w:val="17"/>
        </w:numPr>
        <w:tabs>
          <w:tab w:val="left" w:pos="851"/>
        </w:tabs>
        <w:autoSpaceDN w:val="0"/>
        <w:ind w:left="0" w:firstLine="567"/>
        <w:jc w:val="both"/>
      </w:pPr>
      <w:proofErr w:type="gramStart"/>
      <w:r w:rsidRPr="004F2B8B">
        <w:t>при предоставлении разрешения на условно разрешённый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разрешённого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решения о проведении публичных слушаний до момента опубликования заключения о результатах публичных слушаний;</w:t>
      </w:r>
      <w:proofErr w:type="gramEnd"/>
    </w:p>
    <w:p w:rsidR="008903A8" w:rsidRPr="004F2B8B" w:rsidRDefault="008903A8" w:rsidP="001733DD">
      <w:pPr>
        <w:widowControl w:val="0"/>
        <w:numPr>
          <w:ilvl w:val="0"/>
          <w:numId w:val="17"/>
        </w:numPr>
        <w:tabs>
          <w:tab w:val="left" w:pos="851"/>
        </w:tabs>
        <w:autoSpaceDN w:val="0"/>
        <w:ind w:left="0" w:firstLine="567"/>
        <w:jc w:val="both"/>
      </w:pPr>
      <w:r w:rsidRPr="004F2B8B">
        <w:t xml:space="preserve">при подготовке проектов планировки территории и проектов межевания территории в составе проектов планировки территории для размещения объектов капитального строительства местного значения - от одного до трёх месяцев с момента </w:t>
      </w:r>
      <w:r w:rsidRPr="004F2B8B">
        <w:lastRenderedPageBreak/>
        <w:t>опубликования решения о проведении публичных слушаний до момента опубликования заключения о результатах публичных слушаний;</w:t>
      </w:r>
    </w:p>
    <w:p w:rsidR="008903A8" w:rsidRPr="004F2B8B" w:rsidRDefault="008903A8" w:rsidP="001733DD">
      <w:pPr>
        <w:widowControl w:val="0"/>
        <w:numPr>
          <w:ilvl w:val="0"/>
          <w:numId w:val="17"/>
        </w:numPr>
        <w:tabs>
          <w:tab w:val="left" w:pos="851"/>
        </w:tabs>
        <w:autoSpaceDN w:val="0"/>
        <w:ind w:left="0" w:firstLine="567"/>
        <w:jc w:val="both"/>
      </w:pPr>
      <w:r w:rsidRPr="004F2B8B">
        <w:t>при подготовке проекта изменений в Правила – от двух до четырёх месяцев с момента опубликования проекта изменений в Правила до момента опубликования заключения о результатах публичных слушаний;</w:t>
      </w:r>
    </w:p>
    <w:p w:rsidR="008903A8" w:rsidRPr="004F2B8B" w:rsidRDefault="008903A8" w:rsidP="001733DD">
      <w:pPr>
        <w:widowControl w:val="0"/>
        <w:numPr>
          <w:ilvl w:val="0"/>
          <w:numId w:val="17"/>
        </w:numPr>
        <w:tabs>
          <w:tab w:val="left" w:pos="851"/>
        </w:tabs>
        <w:autoSpaceDN w:val="0"/>
        <w:ind w:left="0" w:firstLine="567"/>
        <w:jc w:val="both"/>
      </w:pPr>
      <w:proofErr w:type="gramStart"/>
      <w:r w:rsidRPr="004F2B8B">
        <w:t>в случае подготовки проекта изменений в Правила к части территории поселения публичные слушания по проекту изменений в правила</w:t>
      </w:r>
      <w:proofErr w:type="gramEnd"/>
      <w:r w:rsidRPr="004F2B8B">
        <w:t xml:space="preserve">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при установлении (прекращении) публичного сервитута -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proofErr w:type="gramStart"/>
      <w:r w:rsidRPr="004F2B8B">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разрешённый вид использования и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w:t>
      </w:r>
      <w:proofErr w:type="gramEnd"/>
      <w:r w:rsidRPr="004F2B8B">
        <w:t xml:space="preserve"> земельный участок или объект капитального строительства, применительно к которым запрашивается разрешение. В случае</w:t>
      </w:r>
      <w:proofErr w:type="gramStart"/>
      <w:r w:rsidRPr="004F2B8B">
        <w:t>,</w:t>
      </w:r>
      <w:proofErr w:type="gramEnd"/>
      <w:r w:rsidRPr="004F2B8B">
        <w:t xml:space="preserve">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903A8" w:rsidRPr="004F2B8B" w:rsidRDefault="008903A8" w:rsidP="008903A8">
      <w:pPr>
        <w:ind w:firstLine="567"/>
        <w:jc w:val="both"/>
      </w:pPr>
      <w:proofErr w:type="gramStart"/>
      <w:r w:rsidRPr="004F2B8B">
        <w:t>Комиссия направляет решение о проведении публичных слушаний по вопросу предоставления разрешения на условно разрешённый вид использования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w:t>
      </w:r>
      <w:proofErr w:type="gramEnd"/>
      <w:r w:rsidRPr="004F2B8B">
        <w:t xml:space="preserve">, </w:t>
      </w:r>
      <w:proofErr w:type="gramStart"/>
      <w:r w:rsidRPr="004F2B8B">
        <w:t>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roofErr w:type="gramEnd"/>
      <w:r w:rsidRPr="004F2B8B">
        <w:t xml:space="preserve"> Указанное решение направляется не позднее чем через десять дней со дня поступления заявления застройщика о предоставлении разрешения на условно разрешённый вид использования (о предоставлении разрешения на отклонение от предельных параметров разрешённого использования земельного участка или объекта капитального строительства), либо со дня поступления заявления о предоставлении земельного участка для строительства.</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proofErr w:type="gramStart"/>
      <w:r w:rsidRPr="004F2B8B">
        <w:t xml:space="preserve">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планировки или проекта межевания, правообладателей земельных участков и объектов капитального строительства, расположенных на указанной территории, лиц, </w:t>
      </w:r>
      <w:r w:rsidRPr="004F2B8B">
        <w:lastRenderedPageBreak/>
        <w:t>законные</w:t>
      </w:r>
      <w:proofErr w:type="gramEnd"/>
      <w:r w:rsidRPr="004F2B8B">
        <w:t xml:space="preserve"> интересы, которых могут быть нарушены в связи с реализацией таких проектов.</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r w:rsidRPr="004F2B8B">
        <w:t>Заинтересованные лица вправе письменно представить в Комиссию свои замечания и предложения, касающиеся рассматриваемого вопроса, для включения их в протокол публичных слушаний. Замечания и предложения могут направляться в Комиссию со дня принятия решения о проведении публичных слушаний до подписания протокола публичных слушаний.</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r w:rsidRPr="004F2B8B">
        <w:t>В ходе публичных слушаний ведётся протокол публичных слушаний, который содержит информацию о времени и о месте проведения публичных слушаний, вопросах, выносимых на публичные слушания, о количестве присутствовавших на публичных слушаниях, о замечаниях и предложениях по поводу рассматриваемых вопросов, о результатах голосования и общие выводы публичных слушаний.</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r w:rsidRPr="004F2B8B">
        <w:t>Не позднее следующего дня с момента составления протокола публичных слушаний готовится заключение о результатах публичных слушаний. Заключение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r w:rsidRPr="004F2B8B">
        <w:rPr>
          <w:rFonts w:eastAsia="Calibri"/>
        </w:rPr>
        <w:t xml:space="preserve"> в</w:t>
      </w:r>
      <w:r w:rsidRPr="004F2B8B">
        <w:rPr>
          <w:rFonts w:eastAsia="Calibri"/>
          <w:color w:val="FF0000"/>
        </w:rPr>
        <w:t xml:space="preserve">  </w:t>
      </w:r>
      <w:r w:rsidRPr="004F2B8B">
        <w:rPr>
          <w:rFonts w:eastAsia="Calibri"/>
        </w:rPr>
        <w:t>информационно-телекоммуникационной сети Интернет.</w:t>
      </w:r>
      <w:r w:rsidRPr="004F2B8B">
        <w:t xml:space="preserve"> </w:t>
      </w:r>
    </w:p>
    <w:p w:rsidR="008903A8" w:rsidRPr="004F2B8B" w:rsidRDefault="008903A8" w:rsidP="001733DD">
      <w:pPr>
        <w:widowControl w:val="0"/>
        <w:numPr>
          <w:ilvl w:val="0"/>
          <w:numId w:val="14"/>
        </w:numPr>
        <w:tabs>
          <w:tab w:val="left" w:pos="567"/>
          <w:tab w:val="left" w:pos="851"/>
        </w:tabs>
        <w:autoSpaceDN w:val="0"/>
        <w:ind w:left="0" w:firstLine="567"/>
        <w:contextualSpacing/>
        <w:jc w:val="both"/>
      </w:pPr>
      <w:r w:rsidRPr="004F2B8B">
        <w:t>Расходы, связанные с организацией и проведением публичных слушаний по вопросу предоставления разрешения на условно разрешённый вид использования, а также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представлении такого разрешения.</w:t>
      </w:r>
    </w:p>
    <w:p w:rsidR="008903A8" w:rsidRPr="004F2B8B" w:rsidRDefault="008903A8" w:rsidP="008903A8">
      <w:pPr>
        <w:tabs>
          <w:tab w:val="left" w:pos="567"/>
          <w:tab w:val="left" w:pos="851"/>
        </w:tabs>
        <w:ind w:left="567"/>
        <w:contextualSpacing/>
        <w:jc w:val="both"/>
      </w:pPr>
    </w:p>
    <w:p w:rsidR="008903A8" w:rsidRPr="004F2B8B" w:rsidRDefault="008903A8" w:rsidP="008903A8">
      <w:pPr>
        <w:keepNext/>
        <w:ind w:firstLine="567"/>
        <w:jc w:val="both"/>
        <w:outlineLvl w:val="0"/>
        <w:rPr>
          <w:b/>
          <w:bCs/>
        </w:rPr>
      </w:pPr>
      <w:bookmarkStart w:id="22" w:name="_Toc490584693"/>
      <w:bookmarkStart w:id="23" w:name="_Toc470465580"/>
      <w:r w:rsidRPr="004F2B8B">
        <w:rPr>
          <w:b/>
          <w:bCs/>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
      <w:bookmarkEnd w:id="23"/>
    </w:p>
    <w:p w:rsidR="008903A8" w:rsidRPr="004F2B8B" w:rsidRDefault="008903A8" w:rsidP="008903A8">
      <w:pPr>
        <w:keepNext/>
        <w:ind w:firstLine="567"/>
        <w:jc w:val="both"/>
        <w:outlineLvl w:val="0"/>
      </w:pPr>
      <w:bookmarkStart w:id="24" w:name="_Toc490584694"/>
      <w:bookmarkStart w:id="25" w:name="_Toc470465581"/>
      <w:bookmarkStart w:id="26" w:name="_Toc464812151"/>
      <w:r w:rsidRPr="004F2B8B">
        <w:rPr>
          <w:b/>
          <w:bCs/>
        </w:rPr>
        <w:t>Статья 4. Изменения видов разрешенного использования</w:t>
      </w:r>
      <w:bookmarkEnd w:id="24"/>
      <w:bookmarkEnd w:id="25"/>
      <w:bookmarkEnd w:id="26"/>
    </w:p>
    <w:p w:rsidR="008903A8" w:rsidRPr="004F2B8B" w:rsidRDefault="008903A8" w:rsidP="008903A8">
      <w:pPr>
        <w:ind w:firstLine="540"/>
        <w:jc w:val="both"/>
      </w:pPr>
      <w:r w:rsidRPr="004F2B8B">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903A8" w:rsidRPr="004F2B8B" w:rsidRDefault="008903A8" w:rsidP="008903A8">
      <w:pPr>
        <w:ind w:firstLine="540"/>
        <w:jc w:val="both"/>
      </w:pPr>
      <w:r w:rsidRPr="004F2B8B">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903A8" w:rsidRPr="004F2B8B" w:rsidRDefault="008903A8" w:rsidP="008903A8">
      <w:pPr>
        <w:ind w:firstLine="540"/>
        <w:jc w:val="both"/>
      </w:pPr>
      <w:r w:rsidRPr="004F2B8B">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законодательством Российской Федерации.</w:t>
      </w:r>
    </w:p>
    <w:p w:rsidR="008903A8" w:rsidRPr="004F2B8B" w:rsidRDefault="008903A8" w:rsidP="008903A8">
      <w:pPr>
        <w:tabs>
          <w:tab w:val="left" w:pos="540"/>
        </w:tabs>
        <w:ind w:firstLine="567"/>
        <w:jc w:val="both"/>
        <w:rPr>
          <w:rFonts w:eastAsia="Calibri"/>
        </w:rPr>
      </w:pPr>
      <w:r w:rsidRPr="004F2B8B">
        <w:rPr>
          <w:rFonts w:eastAsia="Calibri"/>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5 настоящих Правил.</w:t>
      </w:r>
    </w:p>
    <w:p w:rsidR="008903A8" w:rsidRPr="004F2B8B" w:rsidRDefault="008903A8" w:rsidP="008903A8">
      <w:pPr>
        <w:ind w:firstLine="567"/>
        <w:jc w:val="both"/>
        <w:rPr>
          <w:rFonts w:eastAsia="Calibri"/>
        </w:rPr>
      </w:pPr>
      <w:r w:rsidRPr="004F2B8B">
        <w:rPr>
          <w:rFonts w:eastAsia="Calibri"/>
        </w:rPr>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8903A8" w:rsidRPr="004F2B8B" w:rsidRDefault="008903A8" w:rsidP="008903A8">
      <w:pPr>
        <w:keepNext/>
        <w:jc w:val="both"/>
        <w:outlineLvl w:val="0"/>
        <w:rPr>
          <w:b/>
        </w:rPr>
      </w:pPr>
      <w:bookmarkStart w:id="27" w:name="_Toc490584695"/>
      <w:bookmarkStart w:id="28" w:name="_Toc470465582"/>
      <w:bookmarkStart w:id="29" w:name="_Toc464812152"/>
      <w:r w:rsidRPr="004F2B8B">
        <w:rPr>
          <w:b/>
        </w:rPr>
        <w:lastRenderedPageBreak/>
        <w:t>Статья 5. Порядок предоставления разрешения на условно разрешённый вид использования земельного участка или объекта капитального строительства</w:t>
      </w:r>
      <w:bookmarkEnd w:id="27"/>
      <w:bookmarkEnd w:id="28"/>
      <w:bookmarkEnd w:id="29"/>
      <w:r w:rsidRPr="004F2B8B">
        <w:rPr>
          <w:b/>
        </w:rPr>
        <w:t xml:space="preserve"> </w:t>
      </w:r>
    </w:p>
    <w:p w:rsidR="008903A8" w:rsidRPr="004F2B8B" w:rsidRDefault="008903A8" w:rsidP="008903A8">
      <w:pPr>
        <w:tabs>
          <w:tab w:val="left" w:pos="540"/>
        </w:tabs>
        <w:ind w:firstLine="567"/>
        <w:jc w:val="both"/>
        <w:rPr>
          <w:rFonts w:eastAsia="Calibri"/>
        </w:rPr>
      </w:pPr>
      <w:r w:rsidRPr="004F2B8B">
        <w:rPr>
          <w:rFonts w:eastAsia="Calibri"/>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8903A8" w:rsidRPr="004F2B8B" w:rsidRDefault="008903A8" w:rsidP="008903A8">
      <w:pPr>
        <w:tabs>
          <w:tab w:val="left" w:pos="540"/>
        </w:tabs>
        <w:ind w:firstLine="567"/>
        <w:jc w:val="both"/>
        <w:rPr>
          <w:rFonts w:eastAsia="Calibri"/>
        </w:rPr>
      </w:pPr>
      <w:r w:rsidRPr="004F2B8B">
        <w:rPr>
          <w:rFonts w:eastAsia="Calibri"/>
        </w:rPr>
        <w:t>2. Вопрос о предоставлении разрешения на условно разрешённый вид использования подлежит обсуждению на публичных слушаниях в соответствии со статьей 3 настоящих Правил.</w:t>
      </w:r>
    </w:p>
    <w:p w:rsidR="008903A8" w:rsidRPr="004F2B8B" w:rsidRDefault="008903A8" w:rsidP="008903A8">
      <w:pPr>
        <w:ind w:firstLine="567"/>
        <w:jc w:val="both"/>
        <w:rPr>
          <w:rFonts w:eastAsia="Calibri"/>
        </w:rPr>
      </w:pPr>
      <w:r w:rsidRPr="004F2B8B">
        <w:rPr>
          <w:rFonts w:eastAsia="Calibri"/>
        </w:rPr>
        <w:t xml:space="preserve">3. </w:t>
      </w:r>
      <w:proofErr w:type="gramStart"/>
      <w:r w:rsidRPr="004F2B8B">
        <w:rPr>
          <w:rFonts w:eastAsia="Calibri"/>
        </w:rPr>
        <w:t>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местной  администрации.</w:t>
      </w:r>
      <w:proofErr w:type="gramEnd"/>
    </w:p>
    <w:p w:rsidR="008903A8" w:rsidRPr="004F2B8B" w:rsidRDefault="008903A8" w:rsidP="008903A8">
      <w:pPr>
        <w:tabs>
          <w:tab w:val="left" w:pos="540"/>
        </w:tabs>
        <w:ind w:firstLine="567"/>
        <w:jc w:val="both"/>
        <w:rPr>
          <w:rFonts w:eastAsia="Calibri"/>
        </w:rPr>
      </w:pPr>
      <w:r w:rsidRPr="004F2B8B">
        <w:rPr>
          <w:rFonts w:eastAsia="Calibri"/>
        </w:rPr>
        <w:t>4. На основании указанных в части 3 настоящей статьи рекомендаций Глава местной администрации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w:t>
      </w:r>
      <w:r w:rsidRPr="004F2B8B">
        <w:rPr>
          <w:rFonts w:eastAsia="Calibri"/>
          <w:color w:val="FF0000"/>
        </w:rPr>
        <w:t xml:space="preserve">  </w:t>
      </w:r>
      <w:r w:rsidRPr="004F2B8B">
        <w:rPr>
          <w:rFonts w:eastAsia="Calibri"/>
        </w:rPr>
        <w:t>информационно-телекоммуникационной сети Интернет.</w:t>
      </w:r>
    </w:p>
    <w:p w:rsidR="008903A8" w:rsidRPr="004F2B8B" w:rsidRDefault="008903A8" w:rsidP="008903A8">
      <w:pPr>
        <w:tabs>
          <w:tab w:val="left" w:pos="540"/>
        </w:tabs>
        <w:ind w:firstLine="567"/>
        <w:jc w:val="both"/>
        <w:rPr>
          <w:rFonts w:eastAsia="Calibri"/>
        </w:rPr>
      </w:pPr>
      <w:r w:rsidRPr="004F2B8B">
        <w:rPr>
          <w:rFonts w:eastAsia="Calibri"/>
        </w:rPr>
        <w:t>5.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8903A8" w:rsidRPr="004F2B8B" w:rsidRDefault="008903A8" w:rsidP="008903A8">
      <w:pPr>
        <w:keepNext/>
        <w:ind w:firstLine="567"/>
        <w:jc w:val="both"/>
        <w:outlineLvl w:val="0"/>
        <w:rPr>
          <w:b/>
          <w:bCs/>
        </w:rPr>
      </w:pPr>
      <w:bookmarkStart w:id="30" w:name="_Toc490584696"/>
      <w:bookmarkStart w:id="31" w:name="_Toc470465583"/>
      <w:r w:rsidRPr="004F2B8B">
        <w:rPr>
          <w:b/>
          <w:bCs/>
        </w:rPr>
        <w:t>Раздел 4. О подготовке документации по планировке территории органами местного самоуправления</w:t>
      </w:r>
      <w:bookmarkEnd w:id="30"/>
      <w:bookmarkEnd w:id="31"/>
    </w:p>
    <w:p w:rsidR="008903A8" w:rsidRPr="004F2B8B" w:rsidRDefault="008903A8" w:rsidP="008903A8">
      <w:pPr>
        <w:keepNext/>
        <w:jc w:val="both"/>
        <w:outlineLvl w:val="0"/>
        <w:rPr>
          <w:b/>
        </w:rPr>
      </w:pPr>
      <w:bookmarkStart w:id="32" w:name="_Toc435278376"/>
      <w:bookmarkStart w:id="33" w:name="_Toc412663477"/>
      <w:bookmarkStart w:id="34" w:name="_Toc401588269"/>
      <w:bookmarkStart w:id="35" w:name="_Toc401584332"/>
      <w:bookmarkStart w:id="36" w:name="_Toc401584256"/>
      <w:bookmarkStart w:id="37" w:name="_Toc401583503"/>
      <w:bookmarkStart w:id="38" w:name="_Toc490584697"/>
      <w:bookmarkStart w:id="39" w:name="_Toc470465584"/>
      <w:bookmarkStart w:id="40" w:name="_Toc464812155"/>
      <w:r w:rsidRPr="004F2B8B">
        <w:rPr>
          <w:b/>
        </w:rPr>
        <w:t xml:space="preserve">Статья 6. </w:t>
      </w:r>
      <w:bookmarkEnd w:id="32"/>
      <w:bookmarkEnd w:id="33"/>
      <w:bookmarkEnd w:id="34"/>
      <w:bookmarkEnd w:id="35"/>
      <w:bookmarkEnd w:id="36"/>
      <w:bookmarkEnd w:id="37"/>
      <w:r w:rsidRPr="004F2B8B">
        <w:rPr>
          <w:b/>
        </w:rPr>
        <w:t>Назначение и виды документации по планировке территории</w:t>
      </w:r>
      <w:bookmarkEnd w:id="38"/>
      <w:bookmarkEnd w:id="39"/>
      <w:bookmarkEnd w:id="40"/>
    </w:p>
    <w:p w:rsidR="008903A8" w:rsidRPr="004F2B8B" w:rsidRDefault="008903A8" w:rsidP="001733DD">
      <w:pPr>
        <w:pStyle w:val="2a"/>
        <w:numPr>
          <w:ilvl w:val="0"/>
          <w:numId w:val="18"/>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4F2B8B">
        <w:rPr>
          <w:rFonts w:ascii="Times New Roman" w:hAnsi="Times New Roman"/>
          <w:sz w:val="24"/>
          <w:szCs w:val="24"/>
          <w:lang w:eastAsia="en-US"/>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4F2B8B">
        <w:rPr>
          <w:rFonts w:ascii="Times New Roman" w:hAnsi="Times New Roman"/>
          <w:sz w:val="24"/>
          <w:szCs w:val="24"/>
          <w:lang w:eastAsia="en-US"/>
        </w:rPr>
        <w:t>границ зон планируемого размещения объектов капитального строительства</w:t>
      </w:r>
      <w:proofErr w:type="gramEnd"/>
      <w:r w:rsidRPr="004F2B8B">
        <w:rPr>
          <w:rFonts w:ascii="Times New Roman" w:hAnsi="Times New Roman"/>
          <w:sz w:val="24"/>
          <w:szCs w:val="24"/>
          <w:lang w:eastAsia="en-US"/>
        </w:rPr>
        <w:t>.</w:t>
      </w:r>
    </w:p>
    <w:p w:rsidR="008903A8" w:rsidRPr="004F2B8B" w:rsidRDefault="008903A8" w:rsidP="001733DD">
      <w:pPr>
        <w:pStyle w:val="2a"/>
        <w:numPr>
          <w:ilvl w:val="0"/>
          <w:numId w:val="18"/>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4F2B8B">
        <w:rPr>
          <w:rFonts w:ascii="Times New Roman" w:hAnsi="Times New Roman"/>
          <w:sz w:val="24"/>
          <w:szCs w:val="24"/>
          <w:lang w:eastAsia="en-US"/>
        </w:rPr>
        <w:t xml:space="preserve">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8903A8" w:rsidRPr="004F2B8B" w:rsidRDefault="008903A8" w:rsidP="001733DD">
      <w:pPr>
        <w:pStyle w:val="2a"/>
        <w:numPr>
          <w:ilvl w:val="0"/>
          <w:numId w:val="18"/>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4F2B8B">
        <w:rPr>
          <w:rFonts w:ascii="Times New Roman" w:hAnsi="Times New Roman"/>
          <w:sz w:val="24"/>
          <w:szCs w:val="24"/>
          <w:lang w:eastAsia="en-US"/>
        </w:rPr>
        <w:t xml:space="preserve">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8903A8" w:rsidRPr="004F2B8B" w:rsidRDefault="008903A8" w:rsidP="008903A8">
      <w:pPr>
        <w:pStyle w:val="2a"/>
        <w:tabs>
          <w:tab w:val="left" w:pos="540"/>
          <w:tab w:val="left" w:pos="851"/>
        </w:tabs>
        <w:spacing w:after="0"/>
        <w:ind w:left="0"/>
        <w:rPr>
          <w:rFonts w:ascii="Times New Roman" w:hAnsi="Times New Roman"/>
          <w:sz w:val="24"/>
          <w:szCs w:val="24"/>
          <w:lang w:eastAsia="en-US"/>
        </w:rPr>
      </w:pPr>
      <w:r w:rsidRPr="004F2B8B">
        <w:rPr>
          <w:rFonts w:ascii="Times New Roman" w:hAnsi="Times New Roman"/>
          <w:sz w:val="24"/>
          <w:szCs w:val="24"/>
          <w:lang w:eastAsia="en-US"/>
        </w:rPr>
        <w:tab/>
        <w:t>1) необходимо изъятие земельных участков для государственных или муниципальных ну</w:t>
      </w:r>
      <w:proofErr w:type="gramStart"/>
      <w:r w:rsidRPr="004F2B8B">
        <w:rPr>
          <w:rFonts w:ascii="Times New Roman" w:hAnsi="Times New Roman"/>
          <w:sz w:val="24"/>
          <w:szCs w:val="24"/>
          <w:lang w:eastAsia="en-US"/>
        </w:rPr>
        <w:t>жд в св</w:t>
      </w:r>
      <w:proofErr w:type="gramEnd"/>
      <w:r w:rsidRPr="004F2B8B">
        <w:rPr>
          <w:rFonts w:ascii="Times New Roman" w:hAnsi="Times New Roman"/>
          <w:sz w:val="24"/>
          <w:szCs w:val="24"/>
          <w:lang w:eastAsia="en-US"/>
        </w:rPr>
        <w:t>язи с размещением объекта капитального строительства федерального, регионального или местного значения;</w:t>
      </w:r>
    </w:p>
    <w:p w:rsidR="008903A8" w:rsidRPr="004F2B8B" w:rsidRDefault="008903A8" w:rsidP="008903A8">
      <w:pPr>
        <w:pStyle w:val="2a"/>
        <w:tabs>
          <w:tab w:val="left" w:pos="540"/>
          <w:tab w:val="left" w:pos="851"/>
        </w:tabs>
        <w:spacing w:after="0"/>
        <w:ind w:left="0"/>
        <w:rPr>
          <w:rFonts w:ascii="Times New Roman" w:hAnsi="Times New Roman"/>
          <w:sz w:val="24"/>
          <w:szCs w:val="24"/>
          <w:lang w:eastAsia="en-US"/>
        </w:rPr>
      </w:pPr>
      <w:r w:rsidRPr="004F2B8B">
        <w:rPr>
          <w:rFonts w:ascii="Times New Roman" w:hAnsi="Times New Roman"/>
          <w:sz w:val="24"/>
          <w:szCs w:val="24"/>
          <w:lang w:eastAsia="en-US"/>
        </w:rPr>
        <w:tab/>
        <w:t xml:space="preserve">2) </w:t>
      </w:r>
      <w:proofErr w:type="gramStart"/>
      <w:r w:rsidRPr="004F2B8B">
        <w:rPr>
          <w:rFonts w:ascii="Times New Roman" w:hAnsi="Times New Roman"/>
          <w:sz w:val="24"/>
          <w:szCs w:val="24"/>
          <w:lang w:eastAsia="en-US"/>
        </w:rPr>
        <w:t>необходимы</w:t>
      </w:r>
      <w:proofErr w:type="gramEnd"/>
      <w:r w:rsidRPr="004F2B8B">
        <w:rPr>
          <w:rFonts w:ascii="Times New Roman" w:hAnsi="Times New Roman"/>
          <w:sz w:val="24"/>
          <w:szCs w:val="24"/>
          <w:lang w:eastAsia="en-US"/>
        </w:rPr>
        <w:t xml:space="preserve"> установление, изменение или отмена красных линий;</w:t>
      </w:r>
    </w:p>
    <w:p w:rsidR="008903A8" w:rsidRPr="004F2B8B" w:rsidRDefault="008903A8" w:rsidP="008903A8">
      <w:pPr>
        <w:pStyle w:val="2a"/>
        <w:tabs>
          <w:tab w:val="left" w:pos="540"/>
          <w:tab w:val="left" w:pos="851"/>
        </w:tabs>
        <w:spacing w:after="0"/>
        <w:ind w:left="0"/>
        <w:rPr>
          <w:rFonts w:ascii="Times New Roman" w:hAnsi="Times New Roman"/>
          <w:sz w:val="24"/>
          <w:szCs w:val="24"/>
          <w:lang w:eastAsia="en-US"/>
        </w:rPr>
      </w:pPr>
      <w:r w:rsidRPr="004F2B8B">
        <w:rPr>
          <w:rFonts w:ascii="Times New Roman" w:hAnsi="Times New Roman"/>
          <w:sz w:val="24"/>
          <w:szCs w:val="24"/>
          <w:lang w:eastAsia="en-US"/>
        </w:rPr>
        <w:tab/>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8903A8" w:rsidRPr="004F2B8B" w:rsidRDefault="008903A8" w:rsidP="008903A8">
      <w:pPr>
        <w:pStyle w:val="2a"/>
        <w:tabs>
          <w:tab w:val="left" w:pos="540"/>
          <w:tab w:val="left" w:pos="851"/>
        </w:tabs>
        <w:ind w:left="0"/>
        <w:jc w:val="both"/>
        <w:rPr>
          <w:rFonts w:ascii="Times New Roman" w:hAnsi="Times New Roman"/>
          <w:sz w:val="24"/>
          <w:szCs w:val="24"/>
          <w:lang w:eastAsia="en-US"/>
        </w:rPr>
      </w:pPr>
      <w:r w:rsidRPr="004F2B8B">
        <w:rPr>
          <w:rFonts w:ascii="Times New Roman" w:hAnsi="Times New Roman"/>
          <w:sz w:val="24"/>
          <w:szCs w:val="24"/>
          <w:lang w:eastAsia="en-US"/>
        </w:rPr>
        <w:tab/>
      </w:r>
      <w:proofErr w:type="gramStart"/>
      <w:r w:rsidRPr="004F2B8B">
        <w:rPr>
          <w:rFonts w:ascii="Times New Roman" w:hAnsi="Times New Roman"/>
          <w:sz w:val="24"/>
          <w:szCs w:val="24"/>
          <w:lang w:eastAsia="en-US"/>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w:t>
      </w:r>
      <w:r w:rsidRPr="004F2B8B">
        <w:rPr>
          <w:rFonts w:ascii="Times New Roman" w:hAnsi="Times New Roman"/>
          <w:sz w:val="24"/>
          <w:szCs w:val="24"/>
          <w:lang w:eastAsia="en-US"/>
        </w:rPr>
        <w:lastRenderedPageBreak/>
        <w:t>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8903A8" w:rsidRPr="004F2B8B" w:rsidRDefault="008903A8" w:rsidP="008903A8">
      <w:pPr>
        <w:pStyle w:val="2a"/>
        <w:tabs>
          <w:tab w:val="left" w:pos="540"/>
          <w:tab w:val="left" w:pos="851"/>
        </w:tabs>
        <w:spacing w:after="120"/>
        <w:ind w:left="0"/>
        <w:jc w:val="both"/>
        <w:rPr>
          <w:rFonts w:ascii="Times New Roman" w:hAnsi="Times New Roman"/>
          <w:sz w:val="24"/>
          <w:szCs w:val="24"/>
          <w:lang w:eastAsia="en-US"/>
        </w:rPr>
      </w:pPr>
      <w:r w:rsidRPr="004F2B8B">
        <w:rPr>
          <w:rFonts w:ascii="Times New Roman" w:hAnsi="Times New Roman"/>
          <w:sz w:val="24"/>
          <w:szCs w:val="24"/>
          <w:lang w:eastAsia="en-US"/>
        </w:rPr>
        <w:tab/>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8903A8" w:rsidRPr="004F2B8B" w:rsidRDefault="008903A8" w:rsidP="001733DD">
      <w:pPr>
        <w:pStyle w:val="2a"/>
        <w:numPr>
          <w:ilvl w:val="0"/>
          <w:numId w:val="18"/>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4F2B8B">
        <w:rPr>
          <w:rFonts w:ascii="Times New Roman" w:hAnsi="Times New Roman"/>
          <w:sz w:val="24"/>
          <w:szCs w:val="24"/>
          <w:lang w:eastAsia="en-US"/>
        </w:rPr>
        <w:t xml:space="preserve"> Видами документации по планировке территории являются:</w:t>
      </w:r>
    </w:p>
    <w:p w:rsidR="008903A8" w:rsidRPr="004F2B8B" w:rsidRDefault="008903A8" w:rsidP="008903A8">
      <w:pPr>
        <w:pStyle w:val="2a"/>
        <w:tabs>
          <w:tab w:val="left" w:pos="540"/>
          <w:tab w:val="left" w:pos="851"/>
        </w:tabs>
        <w:spacing w:after="0"/>
        <w:rPr>
          <w:rFonts w:ascii="Times New Roman" w:hAnsi="Times New Roman"/>
          <w:sz w:val="24"/>
          <w:szCs w:val="24"/>
          <w:lang w:eastAsia="en-US"/>
        </w:rPr>
      </w:pPr>
      <w:r w:rsidRPr="004F2B8B">
        <w:rPr>
          <w:rFonts w:ascii="Times New Roman" w:hAnsi="Times New Roman"/>
          <w:sz w:val="24"/>
          <w:szCs w:val="24"/>
          <w:lang w:eastAsia="en-US"/>
        </w:rPr>
        <w:t>1) проект планировки территории;</w:t>
      </w:r>
    </w:p>
    <w:p w:rsidR="008903A8" w:rsidRPr="004F2B8B" w:rsidRDefault="008903A8" w:rsidP="008903A8">
      <w:pPr>
        <w:pStyle w:val="2a"/>
        <w:tabs>
          <w:tab w:val="left" w:pos="540"/>
          <w:tab w:val="left" w:pos="851"/>
        </w:tabs>
        <w:spacing w:after="0"/>
        <w:rPr>
          <w:rFonts w:ascii="Times New Roman" w:hAnsi="Times New Roman"/>
          <w:sz w:val="24"/>
          <w:szCs w:val="24"/>
          <w:lang w:eastAsia="en-US"/>
        </w:rPr>
      </w:pPr>
      <w:r w:rsidRPr="004F2B8B">
        <w:rPr>
          <w:rFonts w:ascii="Times New Roman" w:hAnsi="Times New Roman"/>
          <w:sz w:val="24"/>
          <w:szCs w:val="24"/>
          <w:lang w:eastAsia="en-US"/>
        </w:rPr>
        <w:t>2) проект межевания территории.</w:t>
      </w:r>
    </w:p>
    <w:p w:rsidR="008903A8" w:rsidRPr="004F2B8B" w:rsidRDefault="008903A8" w:rsidP="001733DD">
      <w:pPr>
        <w:pStyle w:val="2a"/>
        <w:numPr>
          <w:ilvl w:val="0"/>
          <w:numId w:val="18"/>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4F2B8B">
        <w:rPr>
          <w:rFonts w:ascii="Times New Roman" w:hAnsi="Times New Roman"/>
          <w:sz w:val="24"/>
          <w:szCs w:val="24"/>
          <w:lang w:eastAsia="en-US"/>
        </w:rPr>
        <w:t xml:space="preserve">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настоящего Кодекса.</w:t>
      </w:r>
    </w:p>
    <w:p w:rsidR="008903A8" w:rsidRPr="004F2B8B" w:rsidRDefault="008903A8" w:rsidP="001733DD">
      <w:pPr>
        <w:pStyle w:val="2a"/>
        <w:numPr>
          <w:ilvl w:val="0"/>
          <w:numId w:val="18"/>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4F2B8B">
        <w:rPr>
          <w:rFonts w:ascii="Times New Roman" w:hAnsi="Times New Roman"/>
          <w:sz w:val="24"/>
          <w:szCs w:val="24"/>
          <w:lang w:eastAsia="en-US"/>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8903A8" w:rsidRPr="004F2B8B" w:rsidRDefault="008903A8" w:rsidP="008903A8">
      <w:pPr>
        <w:keepNext/>
        <w:spacing w:before="240"/>
        <w:jc w:val="both"/>
        <w:outlineLvl w:val="0"/>
        <w:rPr>
          <w:b/>
        </w:rPr>
      </w:pPr>
      <w:bookmarkStart w:id="41" w:name="_Toc490584698"/>
      <w:bookmarkStart w:id="42" w:name="_Toc470465585"/>
      <w:bookmarkStart w:id="43" w:name="_Toc464812156"/>
      <w:r w:rsidRPr="004F2B8B">
        <w:rPr>
          <w:b/>
        </w:rPr>
        <w:t>Статья 7. Проект планировки территории</w:t>
      </w:r>
      <w:bookmarkEnd w:id="41"/>
      <w:bookmarkEnd w:id="42"/>
      <w:bookmarkEnd w:id="43"/>
    </w:p>
    <w:p w:rsidR="008903A8" w:rsidRPr="004F2B8B" w:rsidRDefault="008903A8" w:rsidP="001733DD">
      <w:pPr>
        <w:numPr>
          <w:ilvl w:val="0"/>
          <w:numId w:val="19"/>
        </w:numPr>
        <w:tabs>
          <w:tab w:val="left" w:pos="540"/>
          <w:tab w:val="left" w:pos="851"/>
        </w:tabs>
        <w:autoSpaceDN w:val="0"/>
        <w:ind w:left="0" w:firstLine="567"/>
        <w:contextualSpacing/>
        <w:jc w:val="both"/>
      </w:pPr>
      <w:r w:rsidRPr="004F2B8B">
        <w:rPr>
          <w:spacing w:val="2"/>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8903A8" w:rsidRPr="004F2B8B" w:rsidRDefault="008903A8" w:rsidP="001733DD">
      <w:pPr>
        <w:numPr>
          <w:ilvl w:val="0"/>
          <w:numId w:val="19"/>
        </w:numPr>
        <w:tabs>
          <w:tab w:val="left" w:pos="540"/>
          <w:tab w:val="left" w:pos="851"/>
        </w:tabs>
        <w:autoSpaceDN w:val="0"/>
        <w:ind w:left="0" w:firstLine="567"/>
        <w:contextualSpacing/>
        <w:jc w:val="both"/>
      </w:pPr>
      <w:r w:rsidRPr="004F2B8B">
        <w:rPr>
          <w:spacing w:val="2"/>
        </w:rPr>
        <w:t xml:space="preserve"> Проект планировки территории состоит из основной части, которая подлежит утверждению, и материалов по ее обоснованию.</w:t>
      </w:r>
    </w:p>
    <w:p w:rsidR="008903A8" w:rsidRPr="004F2B8B" w:rsidRDefault="008903A8" w:rsidP="001733DD">
      <w:pPr>
        <w:numPr>
          <w:ilvl w:val="0"/>
          <w:numId w:val="19"/>
        </w:numPr>
        <w:tabs>
          <w:tab w:val="left" w:pos="540"/>
          <w:tab w:val="left" w:pos="851"/>
        </w:tabs>
        <w:autoSpaceDN w:val="0"/>
        <w:ind w:left="0" w:firstLine="567"/>
        <w:contextualSpacing/>
        <w:jc w:val="both"/>
      </w:pPr>
      <w:r w:rsidRPr="004F2B8B">
        <w:t>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8903A8" w:rsidRPr="004F2B8B" w:rsidRDefault="008903A8" w:rsidP="008903A8">
      <w:pPr>
        <w:keepNext/>
        <w:spacing w:before="240" w:after="120"/>
        <w:jc w:val="both"/>
        <w:outlineLvl w:val="0"/>
        <w:rPr>
          <w:b/>
        </w:rPr>
      </w:pPr>
      <w:bookmarkStart w:id="44" w:name="_Toc490584699"/>
      <w:bookmarkStart w:id="45" w:name="_Toc470465586"/>
      <w:bookmarkStart w:id="46" w:name="_Toc464812157"/>
      <w:r w:rsidRPr="004F2B8B">
        <w:rPr>
          <w:b/>
        </w:rPr>
        <w:t>Статья 8. Проекты межевания территорий</w:t>
      </w:r>
      <w:bookmarkEnd w:id="44"/>
      <w:bookmarkEnd w:id="45"/>
      <w:bookmarkEnd w:id="46"/>
    </w:p>
    <w:p w:rsidR="008903A8" w:rsidRPr="004F2B8B" w:rsidRDefault="008903A8" w:rsidP="001733DD">
      <w:pPr>
        <w:numPr>
          <w:ilvl w:val="0"/>
          <w:numId w:val="20"/>
        </w:numPr>
        <w:tabs>
          <w:tab w:val="left" w:pos="540"/>
          <w:tab w:val="left" w:pos="851"/>
        </w:tabs>
        <w:autoSpaceDN w:val="0"/>
        <w:ind w:left="0" w:firstLine="567"/>
        <w:contextualSpacing/>
        <w:jc w:val="both"/>
      </w:pPr>
      <w:proofErr w:type="gramStart"/>
      <w:r w:rsidRPr="004F2B8B">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8903A8" w:rsidRPr="004F2B8B" w:rsidRDefault="008903A8" w:rsidP="001733DD">
      <w:pPr>
        <w:numPr>
          <w:ilvl w:val="0"/>
          <w:numId w:val="20"/>
        </w:numPr>
        <w:tabs>
          <w:tab w:val="left" w:pos="540"/>
          <w:tab w:val="left" w:pos="851"/>
        </w:tabs>
        <w:autoSpaceDN w:val="0"/>
        <w:ind w:left="0" w:firstLine="567"/>
        <w:contextualSpacing/>
        <w:jc w:val="both"/>
      </w:pPr>
      <w:r w:rsidRPr="004F2B8B">
        <w:t xml:space="preserve"> Подготовка проекта межевания территории осуществляется </w:t>
      </w:r>
      <w:proofErr w:type="gramStart"/>
      <w:r w:rsidRPr="004F2B8B">
        <w:t>для</w:t>
      </w:r>
      <w:proofErr w:type="gramEnd"/>
      <w:r w:rsidRPr="004F2B8B">
        <w:t>:</w:t>
      </w:r>
    </w:p>
    <w:p w:rsidR="008903A8" w:rsidRPr="004F2B8B" w:rsidRDefault="008903A8" w:rsidP="008903A8">
      <w:pPr>
        <w:tabs>
          <w:tab w:val="left" w:pos="540"/>
          <w:tab w:val="left" w:pos="851"/>
        </w:tabs>
        <w:ind w:firstLine="851"/>
        <w:jc w:val="both"/>
      </w:pPr>
      <w:r w:rsidRPr="004F2B8B">
        <w:t>1) определения местоположения границ образуемых и изменяемых земельных участков;</w:t>
      </w:r>
    </w:p>
    <w:p w:rsidR="008903A8" w:rsidRPr="004F2B8B" w:rsidRDefault="008903A8" w:rsidP="008903A8">
      <w:pPr>
        <w:tabs>
          <w:tab w:val="left" w:pos="540"/>
          <w:tab w:val="left" w:pos="851"/>
        </w:tabs>
        <w:ind w:firstLine="851"/>
        <w:jc w:val="both"/>
      </w:pPr>
      <w:proofErr w:type="gramStart"/>
      <w:r w:rsidRPr="004F2B8B">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w:t>
      </w:r>
      <w:r w:rsidRPr="004F2B8B">
        <w:lastRenderedPageBreak/>
        <w:t>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4F2B8B">
        <w:t xml:space="preserve"> влекут за собой исключительно изменение границ территории общего пользования.</w:t>
      </w:r>
    </w:p>
    <w:p w:rsidR="008903A8" w:rsidRPr="004F2B8B" w:rsidRDefault="008903A8" w:rsidP="001733DD">
      <w:pPr>
        <w:numPr>
          <w:ilvl w:val="0"/>
          <w:numId w:val="20"/>
        </w:numPr>
        <w:tabs>
          <w:tab w:val="left" w:pos="540"/>
          <w:tab w:val="left" w:pos="851"/>
        </w:tabs>
        <w:autoSpaceDN w:val="0"/>
        <w:ind w:left="0" w:firstLine="567"/>
        <w:contextualSpacing/>
        <w:jc w:val="both"/>
      </w:pPr>
      <w:r w:rsidRPr="004F2B8B">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8903A8" w:rsidRPr="004F2B8B" w:rsidRDefault="008903A8" w:rsidP="001733DD">
      <w:pPr>
        <w:numPr>
          <w:ilvl w:val="0"/>
          <w:numId w:val="20"/>
        </w:numPr>
        <w:tabs>
          <w:tab w:val="left" w:pos="540"/>
          <w:tab w:val="left" w:pos="851"/>
        </w:tabs>
        <w:autoSpaceDN w:val="0"/>
        <w:ind w:left="0" w:firstLine="567"/>
        <w:contextualSpacing/>
        <w:jc w:val="both"/>
      </w:pPr>
      <w:r w:rsidRPr="004F2B8B">
        <w:t xml:space="preserve"> </w:t>
      </w:r>
      <w:proofErr w:type="gramStart"/>
      <w:r w:rsidRPr="004F2B8B">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4F2B8B">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8903A8" w:rsidRPr="004F2B8B" w:rsidRDefault="008903A8" w:rsidP="008903A8">
      <w:pPr>
        <w:keepNext/>
        <w:spacing w:before="240"/>
        <w:jc w:val="both"/>
        <w:outlineLvl w:val="0"/>
        <w:rPr>
          <w:b/>
        </w:rPr>
      </w:pPr>
      <w:bookmarkStart w:id="47" w:name="_Toc490584700"/>
      <w:bookmarkStart w:id="48" w:name="_Toc470465587"/>
      <w:bookmarkStart w:id="49" w:name="_Toc464812159"/>
      <w:bookmarkStart w:id="50" w:name="_Toc412663478"/>
      <w:bookmarkStart w:id="51" w:name="_Toc401588270"/>
      <w:bookmarkStart w:id="52" w:name="_Toc401584333"/>
      <w:bookmarkStart w:id="53" w:name="_Toc401584257"/>
      <w:bookmarkStart w:id="54" w:name="_Toc401583504"/>
      <w:bookmarkStart w:id="55" w:name="_Toc435278377"/>
      <w:bookmarkStart w:id="56" w:name="_Toc412661671"/>
      <w:r w:rsidRPr="004F2B8B">
        <w:rPr>
          <w:b/>
        </w:rPr>
        <w:t>Статья 9. Подготовка документации по планировке территории</w:t>
      </w:r>
      <w:bookmarkEnd w:id="47"/>
      <w:bookmarkEnd w:id="48"/>
      <w:bookmarkEnd w:id="49"/>
      <w:bookmarkEnd w:id="50"/>
      <w:bookmarkEnd w:id="51"/>
      <w:bookmarkEnd w:id="52"/>
      <w:bookmarkEnd w:id="53"/>
      <w:bookmarkEnd w:id="54"/>
      <w:bookmarkEnd w:id="55"/>
      <w:bookmarkEnd w:id="56"/>
    </w:p>
    <w:p w:rsidR="008903A8" w:rsidRPr="004F2B8B" w:rsidRDefault="008903A8" w:rsidP="008903A8">
      <w:pPr>
        <w:tabs>
          <w:tab w:val="left" w:pos="540"/>
          <w:tab w:val="left" w:pos="900"/>
        </w:tabs>
        <w:ind w:firstLine="567"/>
        <w:jc w:val="both"/>
        <w:rPr>
          <w:rFonts w:eastAsia="Calibri"/>
        </w:rPr>
      </w:pPr>
      <w:r w:rsidRPr="004F2B8B">
        <w:rPr>
          <w:rFonts w:eastAsia="Calibri"/>
        </w:rPr>
        <w:t xml:space="preserve">1. </w:t>
      </w:r>
      <w:proofErr w:type="gramStart"/>
      <w:r w:rsidRPr="004F2B8B">
        <w:rPr>
          <w:rFonts w:eastAsia="Calibri"/>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4F2B8B">
        <w:rPr>
          <w:rFonts w:eastAsia="Calibri"/>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8903A8" w:rsidRPr="004F2B8B" w:rsidRDefault="008903A8" w:rsidP="008903A8">
      <w:pPr>
        <w:tabs>
          <w:tab w:val="left" w:pos="540"/>
          <w:tab w:val="left" w:pos="1080"/>
        </w:tabs>
        <w:ind w:firstLine="567"/>
        <w:jc w:val="both"/>
        <w:rPr>
          <w:rFonts w:eastAsia="Calibri"/>
        </w:rPr>
      </w:pPr>
      <w:r w:rsidRPr="004F2B8B">
        <w:rPr>
          <w:rFonts w:eastAsia="Calibri"/>
        </w:rPr>
        <w:t>2. Решение о подготовке документации по планировке территории,</w:t>
      </w:r>
      <w:r w:rsidRPr="004F2B8B">
        <w:rPr>
          <w:color w:val="FF0000"/>
          <w:spacing w:val="3"/>
        </w:rPr>
        <w:t xml:space="preserve"> </w:t>
      </w:r>
      <w:r w:rsidRPr="004F2B8B">
        <w:rPr>
          <w:spacing w:val="3"/>
        </w:rPr>
        <w:t>за исключением случаев, указанных в частях 2 – 4</w:t>
      </w:r>
      <w:r w:rsidRPr="004F2B8B">
        <w:rPr>
          <w:rFonts w:eastAsia="Calibri"/>
        </w:rPr>
        <w:t>_2</w:t>
      </w:r>
      <w:r w:rsidRPr="004F2B8B">
        <w:rPr>
          <w:spacing w:val="3"/>
          <w:vertAlign w:val="superscript"/>
        </w:rPr>
        <w:t> </w:t>
      </w:r>
      <w:r w:rsidRPr="004F2B8B">
        <w:rPr>
          <w:spacing w:val="3"/>
        </w:rPr>
        <w:t xml:space="preserve">и </w:t>
      </w:r>
      <w:r w:rsidRPr="004F2B8B">
        <w:rPr>
          <w:rFonts w:eastAsia="Calibri"/>
        </w:rPr>
        <w:t>5_2</w:t>
      </w:r>
      <w:r w:rsidRPr="004F2B8B">
        <w:rPr>
          <w:spacing w:val="3"/>
        </w:rPr>
        <w:t> статьи 45 Градостроительного кодекса Российской Федерации,</w:t>
      </w:r>
      <w:r w:rsidRPr="004F2B8B">
        <w:rPr>
          <w:color w:val="FF0000"/>
          <w:spacing w:val="3"/>
        </w:rPr>
        <w:t xml:space="preserve"> </w:t>
      </w:r>
      <w:r w:rsidRPr="004F2B8B">
        <w:rPr>
          <w:rFonts w:eastAsia="Calibri"/>
        </w:rPr>
        <w:t xml:space="preserve">  принимается органом местного самоуправления по инициативе указанного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1_1 статьи 45 Градостроительного кодекса Российской федерации, принятие органом местного самоуправления решения о подготовке документации по планировке территории не требуется.</w:t>
      </w:r>
    </w:p>
    <w:p w:rsidR="008903A8" w:rsidRPr="004F2B8B" w:rsidRDefault="008903A8" w:rsidP="008903A8">
      <w:pPr>
        <w:tabs>
          <w:tab w:val="left" w:pos="540"/>
          <w:tab w:val="left" w:pos="1080"/>
        </w:tabs>
        <w:ind w:firstLine="567"/>
        <w:jc w:val="both"/>
        <w:rPr>
          <w:rFonts w:eastAsia="Calibri"/>
        </w:rPr>
      </w:pPr>
      <w:r w:rsidRPr="004F2B8B">
        <w:rPr>
          <w:rFonts w:eastAsia="Calibri"/>
        </w:rPr>
        <w:t xml:space="preserve">3. </w:t>
      </w:r>
      <w:proofErr w:type="gramStart"/>
      <w:r w:rsidRPr="004F2B8B">
        <w:rPr>
          <w:rFonts w:eastAsia="Calibri"/>
        </w:rPr>
        <w:t xml:space="preserve">Подготовка документации по планировке территории осуществляется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w:t>
      </w:r>
      <w:r w:rsidRPr="004F2B8B">
        <w:rPr>
          <w:rFonts w:eastAsia="Calibri"/>
        </w:rPr>
        <w:lastRenderedPageBreak/>
        <w:t>муниципальных нужд, иными лицами, за исключением случаев, указанных в части 1_1</w:t>
      </w:r>
      <w:proofErr w:type="gramEnd"/>
      <w:r w:rsidRPr="004F2B8B">
        <w:rPr>
          <w:rFonts w:eastAsia="Calibri"/>
        </w:rPr>
        <w:t xml:space="preserve"> статьи 45 Градостроительного кодекса Российской Федерации.</w:t>
      </w:r>
    </w:p>
    <w:p w:rsidR="008903A8" w:rsidRPr="004F2B8B" w:rsidRDefault="008903A8" w:rsidP="008903A8">
      <w:pPr>
        <w:tabs>
          <w:tab w:val="left" w:pos="540"/>
          <w:tab w:val="left" w:pos="1080"/>
        </w:tabs>
        <w:ind w:firstLine="567"/>
        <w:jc w:val="both"/>
        <w:rPr>
          <w:rFonts w:eastAsia="Calibri"/>
        </w:rPr>
      </w:pPr>
      <w:r w:rsidRPr="004F2B8B">
        <w:rPr>
          <w:rFonts w:eastAsia="Calibri"/>
        </w:rPr>
        <w:t>4. В случаях, предусмотренных частью 1_1 статьи 45 Градостроительного кодекса Российской Федерации,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8903A8" w:rsidRPr="004F2B8B" w:rsidRDefault="008903A8" w:rsidP="008903A8">
      <w:pPr>
        <w:ind w:firstLine="567"/>
        <w:jc w:val="both"/>
        <w:rPr>
          <w:rFonts w:eastAsia="Calibri"/>
        </w:rPr>
      </w:pPr>
      <w:r w:rsidRPr="004F2B8B">
        <w:rPr>
          <w:rFonts w:eastAsia="Calibri"/>
        </w:rPr>
        <w:t xml:space="preserve">5. Указанное в части 2 настоящей статьи решение в течение трех дней подлежит опубликованию в порядке, установленном для официального опубликования муниципальных правовых актов, </w:t>
      </w:r>
      <w:r w:rsidRPr="004F2B8B">
        <w:t>иной официальной информации,</w:t>
      </w:r>
      <w:r w:rsidRPr="004F2B8B">
        <w:rPr>
          <w:rFonts w:eastAsia="Calibri"/>
        </w:rPr>
        <w:t xml:space="preserve"> и размещается на официальном сайте муниципального образования в информационно-телекоммуникационной сети Интернет.</w:t>
      </w:r>
    </w:p>
    <w:p w:rsidR="008903A8" w:rsidRPr="004F2B8B" w:rsidRDefault="008903A8" w:rsidP="008903A8">
      <w:pPr>
        <w:tabs>
          <w:tab w:val="left" w:pos="900"/>
        </w:tabs>
        <w:ind w:firstLine="567"/>
        <w:jc w:val="both"/>
        <w:rPr>
          <w:rFonts w:eastAsia="Calibri"/>
        </w:rPr>
      </w:pPr>
      <w:r w:rsidRPr="004F2B8B">
        <w:rPr>
          <w:rFonts w:eastAsia="Calibri"/>
        </w:rPr>
        <w:t>6. Со дня опубликования решения о подготовке документации по планировке территории физические и юридические лица вправе представить в администрацию муниципального образования свои предложения о порядке, сроках подготовки и содержании документации по планировке территории.</w:t>
      </w:r>
    </w:p>
    <w:p w:rsidR="008903A8" w:rsidRPr="004F2B8B" w:rsidRDefault="008903A8" w:rsidP="008903A8">
      <w:pPr>
        <w:ind w:firstLine="567"/>
        <w:jc w:val="both"/>
        <w:textAlignment w:val="top"/>
        <w:rPr>
          <w:spacing w:val="3"/>
        </w:rPr>
      </w:pPr>
      <w:r w:rsidRPr="004F2B8B">
        <w:rPr>
          <w:spacing w:val="3"/>
        </w:rPr>
        <w:t>7. Заинтересованные лица, указанные в части 1_1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 настоящей статьи, и направляют ее для утверждения в орган местного самоуправления.</w:t>
      </w:r>
    </w:p>
    <w:p w:rsidR="008903A8" w:rsidRPr="004F2B8B" w:rsidRDefault="008903A8" w:rsidP="008903A8">
      <w:pPr>
        <w:tabs>
          <w:tab w:val="left" w:pos="540"/>
        </w:tabs>
        <w:ind w:firstLine="567"/>
        <w:jc w:val="both"/>
        <w:rPr>
          <w:rFonts w:eastAsia="Calibri"/>
        </w:rPr>
      </w:pPr>
      <w:r w:rsidRPr="004F2B8B">
        <w:rPr>
          <w:rFonts w:eastAsia="Calibri"/>
        </w:rPr>
        <w:t xml:space="preserve">8. Орган местного самоуправления осуществляет проверку  документации по планировке территории на соответствие требованиям, установленным частью 1 настоящей статьи. По результатам проверки орган принимает соответствующее решение о направлении документации по планировке Главе муниципального образования  или об отклонении такой документации и о направлении ее на доработку. </w:t>
      </w:r>
    </w:p>
    <w:p w:rsidR="008903A8" w:rsidRPr="004F2B8B" w:rsidRDefault="008903A8" w:rsidP="008903A8">
      <w:pPr>
        <w:tabs>
          <w:tab w:val="left" w:pos="540"/>
        </w:tabs>
        <w:ind w:firstLine="567"/>
        <w:jc w:val="both"/>
        <w:rPr>
          <w:color w:val="2D2D2D"/>
          <w:spacing w:val="2"/>
        </w:rPr>
      </w:pPr>
      <w:r w:rsidRPr="004F2B8B">
        <w:rPr>
          <w:color w:val="2D2D2D"/>
          <w:spacing w:val="2"/>
        </w:rPr>
        <w:t xml:space="preserve">9. Проекты планировки территории и проекты межевания территории, </w:t>
      </w:r>
      <w:r w:rsidRPr="004F2B8B">
        <w:rPr>
          <w:spacing w:val="3"/>
        </w:rPr>
        <w:t xml:space="preserve">решение об утверждении которых </w:t>
      </w:r>
      <w:proofErr w:type="gramStart"/>
      <w:r w:rsidRPr="004F2B8B">
        <w:rPr>
          <w:spacing w:val="3"/>
        </w:rPr>
        <w:t xml:space="preserve">принимается в соответствии с Градостроительным кодексом Российской Федерации органами местного самоуправления </w:t>
      </w:r>
      <w:r w:rsidRPr="004F2B8B">
        <w:rPr>
          <w:color w:val="2D2D2D"/>
          <w:spacing w:val="2"/>
        </w:rPr>
        <w:t>до их утверждения подлежат</w:t>
      </w:r>
      <w:proofErr w:type="gramEnd"/>
      <w:r w:rsidRPr="004F2B8B">
        <w:rPr>
          <w:color w:val="2D2D2D"/>
          <w:spacing w:val="2"/>
        </w:rPr>
        <w:t xml:space="preserve"> обязательному рассмотрению на публичных слушаниях.</w:t>
      </w:r>
    </w:p>
    <w:p w:rsidR="008903A8" w:rsidRPr="004F2B8B" w:rsidRDefault="008903A8" w:rsidP="008903A8">
      <w:pPr>
        <w:shd w:val="clear" w:color="auto" w:fill="FFFFFF"/>
        <w:ind w:firstLine="567"/>
        <w:jc w:val="both"/>
        <w:textAlignment w:val="baseline"/>
        <w:rPr>
          <w:color w:val="2D2D2D"/>
          <w:spacing w:val="2"/>
        </w:rPr>
      </w:pPr>
      <w:r w:rsidRPr="004F2B8B">
        <w:rPr>
          <w:color w:val="2D2D2D"/>
          <w:spacing w:val="2"/>
        </w:rPr>
        <w:t>10. Публичные слушания по проекту планировки территории и проекту межевания территории не проводятся, если они подготовлены в отношении:</w:t>
      </w:r>
    </w:p>
    <w:p w:rsidR="008903A8" w:rsidRPr="004F2B8B" w:rsidRDefault="008903A8" w:rsidP="008903A8">
      <w:pPr>
        <w:shd w:val="clear" w:color="auto" w:fill="FFFFFF"/>
        <w:ind w:firstLine="567"/>
        <w:jc w:val="both"/>
        <w:textAlignment w:val="baseline"/>
        <w:rPr>
          <w:spacing w:val="3"/>
        </w:rPr>
      </w:pPr>
      <w:r w:rsidRPr="004F2B8B">
        <w:rPr>
          <w:spacing w:val="3"/>
        </w:rPr>
        <w:t>1) территории, в границах которой в соответствии с Правилами предусматривается осуществление деятельности по комплексному и устойчивому развитию территории;</w:t>
      </w:r>
    </w:p>
    <w:p w:rsidR="008903A8" w:rsidRPr="004F2B8B" w:rsidRDefault="008903A8" w:rsidP="008903A8">
      <w:pPr>
        <w:shd w:val="clear" w:color="auto" w:fill="FFFFFF"/>
        <w:ind w:firstLine="567"/>
        <w:jc w:val="both"/>
        <w:textAlignment w:val="baseline"/>
        <w:rPr>
          <w:color w:val="2D2D2D"/>
          <w:spacing w:val="2"/>
        </w:rPr>
      </w:pPr>
      <w:proofErr w:type="gramStart"/>
      <w:r w:rsidRPr="004F2B8B">
        <w:rPr>
          <w:color w:val="2D2D2D"/>
          <w:spacing w:val="2"/>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r w:rsidRPr="004F2B8B">
        <w:rPr>
          <w:color w:val="2D2D2D"/>
          <w:spacing w:val="2"/>
        </w:rPr>
        <w:br/>
        <w:t>     3) территории для размещения линейных объектов в границах земель лесного фонда.</w:t>
      </w:r>
      <w:proofErr w:type="gramEnd"/>
    </w:p>
    <w:p w:rsidR="008903A8" w:rsidRPr="004F2B8B" w:rsidRDefault="008903A8" w:rsidP="008903A8">
      <w:pPr>
        <w:tabs>
          <w:tab w:val="left" w:pos="540"/>
        </w:tabs>
        <w:ind w:firstLine="567"/>
        <w:jc w:val="both"/>
        <w:rPr>
          <w:rFonts w:eastAsia="Calibri"/>
        </w:rPr>
      </w:pPr>
      <w:r w:rsidRPr="004F2B8B">
        <w:rPr>
          <w:rFonts w:eastAsia="Calibri"/>
        </w:rPr>
        <w:t>11. Орган местного самоуправления направляет Главе местной администрации подготовленную документацию по планировке территории, протокол публичных слушаний по проекту планировки и проекту межевания и заключения о результатах публичных слушаний не позднее, чем через 15 дней со дня проведения публичных слушаний.</w:t>
      </w:r>
    </w:p>
    <w:p w:rsidR="008903A8" w:rsidRPr="004F2B8B" w:rsidRDefault="008903A8" w:rsidP="008903A8">
      <w:pPr>
        <w:tabs>
          <w:tab w:val="left" w:pos="540"/>
          <w:tab w:val="left" w:pos="1080"/>
        </w:tabs>
        <w:ind w:firstLine="567"/>
        <w:jc w:val="both"/>
        <w:rPr>
          <w:rFonts w:eastAsia="Calibri"/>
        </w:rPr>
      </w:pPr>
      <w:r w:rsidRPr="004F2B8B">
        <w:rPr>
          <w:rFonts w:eastAsia="Calibri"/>
        </w:rPr>
        <w:t>12. Глава местной администрации с учётом протокола публичных слушаний по проекту планировки и проекту межевания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учётом указанных протокола и заключения.</w:t>
      </w:r>
    </w:p>
    <w:p w:rsidR="008903A8" w:rsidRPr="004F2B8B" w:rsidRDefault="008903A8" w:rsidP="008903A8">
      <w:pPr>
        <w:ind w:firstLine="567"/>
        <w:jc w:val="both"/>
        <w:rPr>
          <w:rFonts w:eastAsia="Calibri"/>
        </w:rPr>
      </w:pPr>
      <w:r w:rsidRPr="004F2B8B">
        <w:rPr>
          <w:rFonts w:eastAsia="Calibri"/>
        </w:rPr>
        <w:t xml:space="preserve">13. Утвержденная документация по планировке территории в течение семи дней со дня утверждения подлежит опубликованию в порядке, установленном для официального опубликования муниципальных правовых актов, </w:t>
      </w:r>
      <w:r w:rsidRPr="004F2B8B">
        <w:t xml:space="preserve">иной официальной информации, </w:t>
      </w:r>
      <w:r w:rsidRPr="004F2B8B">
        <w:rPr>
          <w:rFonts w:eastAsia="Calibri"/>
        </w:rPr>
        <w:t xml:space="preserve">и </w:t>
      </w:r>
      <w:r w:rsidRPr="004F2B8B">
        <w:rPr>
          <w:rFonts w:eastAsia="Calibri"/>
        </w:rPr>
        <w:lastRenderedPageBreak/>
        <w:t>размещается на официальном сайте муниципального образования в информационно-телекоммуникационной сети Интернет.</w:t>
      </w:r>
    </w:p>
    <w:p w:rsidR="008903A8" w:rsidRPr="004F2B8B" w:rsidRDefault="008903A8" w:rsidP="008903A8">
      <w:pPr>
        <w:ind w:firstLine="567"/>
        <w:jc w:val="both"/>
        <w:rPr>
          <w:rFonts w:eastAsia="Calibri"/>
        </w:rPr>
      </w:pPr>
      <w:r w:rsidRPr="004F2B8B">
        <w:rPr>
          <w:rFonts w:eastAsia="Calibri"/>
        </w:rPr>
        <w:t>14. Органы государственной власти Российской Федерации, органы государственной власти Пензенской области, органы местного самоуправления, физические и юридические лица вправе оспорить в судебном порядке документацию по планировке территории.</w:t>
      </w:r>
    </w:p>
    <w:p w:rsidR="008903A8" w:rsidRPr="004F2B8B" w:rsidRDefault="008903A8" w:rsidP="008903A8">
      <w:pPr>
        <w:keepNext/>
        <w:ind w:firstLine="567"/>
        <w:jc w:val="both"/>
        <w:outlineLvl w:val="0"/>
        <w:rPr>
          <w:b/>
          <w:bCs/>
        </w:rPr>
      </w:pPr>
      <w:bookmarkStart w:id="57" w:name="_Toc490584701"/>
      <w:bookmarkStart w:id="58" w:name="_Toc470465588"/>
      <w:r w:rsidRPr="004F2B8B">
        <w:rPr>
          <w:b/>
          <w:bCs/>
        </w:rPr>
        <w:t>Раздел 5. О внесении изменений в Правила землепользования и застройки</w:t>
      </w:r>
      <w:bookmarkEnd w:id="57"/>
      <w:bookmarkEnd w:id="58"/>
    </w:p>
    <w:p w:rsidR="008903A8" w:rsidRPr="004F2B8B" w:rsidRDefault="008903A8" w:rsidP="008903A8">
      <w:pPr>
        <w:keepNext/>
        <w:ind w:firstLine="567"/>
        <w:jc w:val="both"/>
        <w:outlineLvl w:val="0"/>
        <w:rPr>
          <w:b/>
          <w:bCs/>
        </w:rPr>
      </w:pPr>
      <w:bookmarkStart w:id="59" w:name="_Toc490584702"/>
      <w:bookmarkStart w:id="60" w:name="_Toc470465589"/>
      <w:bookmarkStart w:id="61" w:name="_Toc464812161"/>
      <w:r w:rsidRPr="004F2B8B">
        <w:rPr>
          <w:b/>
          <w:bCs/>
        </w:rPr>
        <w:t>Статья 10. Порядок внесения изменений в Правила землепользования и застройки</w:t>
      </w:r>
      <w:bookmarkEnd w:id="59"/>
      <w:bookmarkEnd w:id="60"/>
      <w:bookmarkEnd w:id="61"/>
    </w:p>
    <w:p w:rsidR="008903A8" w:rsidRPr="004F2B8B" w:rsidRDefault="008903A8" w:rsidP="008903A8">
      <w:pPr>
        <w:ind w:firstLine="540"/>
        <w:jc w:val="both"/>
      </w:pPr>
      <w:r w:rsidRPr="004F2B8B">
        <w:t xml:space="preserve">1. Основаниями для рассмотрения Главой местной администрации вопроса о внесении изменений в Правила землепользования и застройки являются: </w:t>
      </w:r>
    </w:p>
    <w:p w:rsidR="008903A8" w:rsidRPr="004F2B8B" w:rsidRDefault="008903A8" w:rsidP="008903A8">
      <w:pPr>
        <w:tabs>
          <w:tab w:val="left" w:pos="851"/>
        </w:tabs>
        <w:ind w:firstLine="851"/>
        <w:jc w:val="both"/>
      </w:pPr>
      <w:r w:rsidRPr="004F2B8B">
        <w:t>1) несоответствие Правил генеральному плану сельсовета, схеме территориального планирования района, возникшее в результате внесения в генеральный план или схему территориального планирования района изменений;</w:t>
      </w:r>
    </w:p>
    <w:p w:rsidR="008903A8" w:rsidRPr="004F2B8B" w:rsidRDefault="008903A8" w:rsidP="008903A8">
      <w:pPr>
        <w:tabs>
          <w:tab w:val="left" w:pos="851"/>
        </w:tabs>
        <w:ind w:firstLine="851"/>
        <w:jc w:val="both"/>
      </w:pPr>
      <w:r w:rsidRPr="004F2B8B">
        <w:t>2) поступление предложений об изменении границ территориальных зон, изменении градостроительных регламентов.</w:t>
      </w:r>
    </w:p>
    <w:p w:rsidR="008903A8" w:rsidRPr="004F2B8B" w:rsidRDefault="008903A8" w:rsidP="008903A8">
      <w:pPr>
        <w:ind w:firstLine="540"/>
        <w:jc w:val="both"/>
      </w:pPr>
      <w:r w:rsidRPr="004F2B8B">
        <w:t>2. Предложения о внесении изменений в Правила землепользования и застройки направляются в Комиссию:</w:t>
      </w:r>
    </w:p>
    <w:p w:rsidR="008903A8" w:rsidRPr="004F2B8B" w:rsidRDefault="008903A8" w:rsidP="008903A8">
      <w:pPr>
        <w:tabs>
          <w:tab w:val="left" w:pos="851"/>
        </w:tabs>
        <w:ind w:firstLine="851"/>
        <w:jc w:val="both"/>
      </w:pPr>
      <w:r w:rsidRPr="004F2B8B">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8903A8" w:rsidRPr="004F2B8B" w:rsidRDefault="008903A8" w:rsidP="008903A8">
      <w:pPr>
        <w:tabs>
          <w:tab w:val="left" w:pos="851"/>
        </w:tabs>
        <w:ind w:firstLine="851"/>
        <w:jc w:val="both"/>
      </w:pPr>
      <w:r w:rsidRPr="004F2B8B">
        <w:t>2) органами исполнительной власти Пензенской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8903A8" w:rsidRPr="004F2B8B" w:rsidRDefault="008903A8" w:rsidP="008903A8">
      <w:pPr>
        <w:tabs>
          <w:tab w:val="left" w:pos="851"/>
        </w:tabs>
        <w:ind w:firstLine="851"/>
        <w:jc w:val="both"/>
      </w:pPr>
      <w:r w:rsidRPr="004F2B8B">
        <w:t>3) органами местного самоуправления Лунинского района Пензенской области в случаях, если Правила могут воспрепятствовать функционированию, размещению объектов капитального строительства местного значения;</w:t>
      </w:r>
    </w:p>
    <w:p w:rsidR="008903A8" w:rsidRPr="004F2B8B" w:rsidRDefault="008903A8" w:rsidP="008903A8">
      <w:pPr>
        <w:tabs>
          <w:tab w:val="left" w:pos="851"/>
        </w:tabs>
        <w:ind w:firstLine="851"/>
        <w:jc w:val="both"/>
      </w:pPr>
      <w:r w:rsidRPr="004F2B8B">
        <w:t>4) органами местного самоуправления поселения в случаях, если необходимо совершенствовать порядок регулирования землепользования и застройки на территории поселения;</w:t>
      </w:r>
    </w:p>
    <w:p w:rsidR="008903A8" w:rsidRPr="004F2B8B" w:rsidRDefault="008903A8" w:rsidP="008903A8">
      <w:pPr>
        <w:tabs>
          <w:tab w:val="left" w:pos="851"/>
        </w:tabs>
        <w:ind w:firstLine="851"/>
        <w:jc w:val="both"/>
      </w:pPr>
      <w:r w:rsidRPr="004F2B8B">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903A8" w:rsidRPr="004F2B8B" w:rsidRDefault="008903A8" w:rsidP="008903A8">
      <w:pPr>
        <w:ind w:firstLine="540"/>
        <w:jc w:val="both"/>
      </w:pPr>
      <w:r w:rsidRPr="004F2B8B">
        <w:t>3. 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местной администрации.</w:t>
      </w:r>
    </w:p>
    <w:p w:rsidR="008903A8" w:rsidRPr="004F2B8B" w:rsidRDefault="008903A8" w:rsidP="008903A8">
      <w:pPr>
        <w:ind w:firstLine="540"/>
        <w:jc w:val="both"/>
      </w:pPr>
      <w:r w:rsidRPr="004F2B8B">
        <w:t>4. Глава местной администрации с учетом рекомендаций, содержащихся в заключени</w:t>
      </w:r>
      <w:proofErr w:type="gramStart"/>
      <w:r w:rsidRPr="004F2B8B">
        <w:t>и</w:t>
      </w:r>
      <w:proofErr w:type="gramEnd"/>
      <w:r w:rsidRPr="004F2B8B">
        <w:t xml:space="preserve"> Комиссии, в течение тридцати дней принимает решение о подготовке проекта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заявителю.</w:t>
      </w:r>
    </w:p>
    <w:p w:rsidR="008903A8" w:rsidRPr="004F2B8B" w:rsidRDefault="008903A8" w:rsidP="008903A8">
      <w:pPr>
        <w:tabs>
          <w:tab w:val="left" w:pos="540"/>
        </w:tabs>
        <w:ind w:firstLine="567"/>
        <w:jc w:val="both"/>
      </w:pPr>
      <w:r w:rsidRPr="004F2B8B">
        <w:t xml:space="preserve">5. </w:t>
      </w:r>
      <w:proofErr w:type="gramStart"/>
      <w:r w:rsidRPr="004F2B8B">
        <w:t>В случае принятия решения о подготовке проекта изменений в Правила Глава  местной администрации устанавливает этапы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применительно к частям территорий поселения), порядок и сроки проведения работ по подготовке Правил, иных положений, касающихся организации указанных работ.</w:t>
      </w:r>
      <w:proofErr w:type="gramEnd"/>
    </w:p>
    <w:p w:rsidR="008903A8" w:rsidRPr="004F2B8B" w:rsidRDefault="008903A8" w:rsidP="008903A8">
      <w:pPr>
        <w:ind w:firstLine="540"/>
        <w:jc w:val="both"/>
      </w:pPr>
      <w:r w:rsidRPr="004F2B8B">
        <w:t xml:space="preserve">6. Глава местной  администрации  не </w:t>
      </w:r>
      <w:proofErr w:type="gramStart"/>
      <w:r w:rsidRPr="004F2B8B">
        <w:t>позднее</w:t>
      </w:r>
      <w:proofErr w:type="gramEnd"/>
      <w:r w:rsidRPr="004F2B8B">
        <w:t xml:space="preserve">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w:t>
      </w:r>
      <w:r w:rsidRPr="004F2B8B">
        <w:lastRenderedPageBreak/>
        <w:t xml:space="preserve">муниципальных правовых актов, иной официальной информации, и размещение указанного сообщения на официальном сайте муниципального образования в информационно-коммуникационной сети Интернет. </w:t>
      </w:r>
    </w:p>
    <w:p w:rsidR="008903A8" w:rsidRPr="004F2B8B" w:rsidRDefault="008903A8" w:rsidP="008903A8">
      <w:pPr>
        <w:tabs>
          <w:tab w:val="left" w:pos="540"/>
        </w:tabs>
        <w:ind w:firstLine="567"/>
        <w:jc w:val="both"/>
        <w:rPr>
          <w:color w:val="FFFF00"/>
        </w:rPr>
      </w:pPr>
      <w:r w:rsidRPr="004F2B8B">
        <w:t>7. Орган местного самоуправления муниципального образования осуществляет проверку проекта изменений в Правила, представленного Комиссией, на соответствие требованиям технических регламентов, генеральному плану сельсовета, схеме территориального планирования Лунинского района Пензенской области, схеме территориального планирования Пензенской области, схеме территориального планирования Российской Федерации.</w:t>
      </w:r>
      <w:r w:rsidRPr="004F2B8B">
        <w:rPr>
          <w:color w:val="FFFF00"/>
        </w:rPr>
        <w:t>..</w:t>
      </w:r>
    </w:p>
    <w:p w:rsidR="008903A8" w:rsidRPr="004F2B8B" w:rsidRDefault="008903A8" w:rsidP="008903A8">
      <w:pPr>
        <w:tabs>
          <w:tab w:val="left" w:pos="540"/>
        </w:tabs>
        <w:ind w:firstLine="567"/>
        <w:jc w:val="both"/>
      </w:pPr>
      <w:r w:rsidRPr="004F2B8B">
        <w:t>8. По результатам указанной проверки, орган местного самоуправления  муниципального образования направляет проект изменений в Правила Главе муниципального образования или в случае обнаружения его несоответствия требованиям технических регламентов, указанным в части  7 настоящей статьи в Комиссию на доработку.</w:t>
      </w:r>
    </w:p>
    <w:p w:rsidR="008903A8" w:rsidRPr="004F2B8B" w:rsidRDefault="008903A8" w:rsidP="008903A8">
      <w:pPr>
        <w:tabs>
          <w:tab w:val="left" w:pos="540"/>
        </w:tabs>
        <w:ind w:firstLine="567"/>
        <w:jc w:val="both"/>
      </w:pPr>
      <w:r w:rsidRPr="004F2B8B">
        <w:t>9. Глава муниципального образования при получении проекта изменений в Правила, принимает решение о проведении публичных слушаний по данному проекту в срок не позднее, чем через десять дней со дня получения проекта.</w:t>
      </w:r>
    </w:p>
    <w:p w:rsidR="008903A8" w:rsidRPr="004F2B8B" w:rsidRDefault="008903A8" w:rsidP="008903A8">
      <w:pPr>
        <w:tabs>
          <w:tab w:val="left" w:pos="540"/>
        </w:tabs>
        <w:ind w:firstLine="567"/>
        <w:jc w:val="both"/>
      </w:pPr>
      <w:r w:rsidRPr="004F2B8B">
        <w:t>10. На основании принятого Главой муниципального образования решения о проведении публичных слушаний обеспечивается опубликование проекта изменений в Правила.</w:t>
      </w:r>
    </w:p>
    <w:p w:rsidR="008903A8" w:rsidRPr="004F2B8B" w:rsidRDefault="008903A8" w:rsidP="008903A8">
      <w:pPr>
        <w:ind w:firstLine="540"/>
        <w:jc w:val="both"/>
      </w:pPr>
      <w:r w:rsidRPr="004F2B8B">
        <w:t>11. Публичные слушания по проекту изменений в Правила проводятся Комиссией в порядке, определенном нормативными правовыми актами муниципального образования, в соответствии с Градостроительным кодексом Российской Федерации и положениями статьи 3 настоящих Правил.</w:t>
      </w:r>
    </w:p>
    <w:p w:rsidR="008903A8" w:rsidRPr="004F2B8B" w:rsidRDefault="008903A8" w:rsidP="008903A8">
      <w:pPr>
        <w:tabs>
          <w:tab w:val="left" w:pos="540"/>
        </w:tabs>
        <w:ind w:firstLine="567"/>
        <w:jc w:val="both"/>
      </w:pPr>
      <w:r w:rsidRPr="004F2B8B">
        <w:t>12. После завершения публичных слушаний по проекту изменений в Правила Комиссия, с учетом результатов таких публичных слушаний, обеспечивает внесение изменений в Правила и представляет указанный проект Главе местной администрации</w:t>
      </w:r>
      <w:r w:rsidRPr="004F2B8B">
        <w:rPr>
          <w:rFonts w:eastAsia="Calibri"/>
        </w:rPr>
        <w:t xml:space="preserve">. </w:t>
      </w:r>
      <w:r w:rsidRPr="004F2B8B">
        <w:t>Обязательными приложениями к проекту изменений в Правила являются протокол публичных слушаний и заключение о результатах публичных слушаний.</w:t>
      </w:r>
    </w:p>
    <w:p w:rsidR="008903A8" w:rsidRPr="004F2B8B" w:rsidRDefault="008903A8" w:rsidP="008903A8">
      <w:pPr>
        <w:tabs>
          <w:tab w:val="left" w:pos="540"/>
        </w:tabs>
        <w:ind w:firstLine="567"/>
        <w:jc w:val="both"/>
      </w:pPr>
      <w:r w:rsidRPr="004F2B8B">
        <w:t xml:space="preserve">13. </w:t>
      </w:r>
      <w:proofErr w:type="gramStart"/>
      <w:r w:rsidRPr="004F2B8B">
        <w:t>Глава местной администрации в течение десяти дней после представления ему проекта изменений в Правила и указанных в статье 31 Градостроительного кодекса Российской Федерации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изменений в Правила землепользования и застройки и о направлении его в Комиссию на доработку с указанием даты его повторного</w:t>
      </w:r>
      <w:proofErr w:type="gramEnd"/>
      <w:r w:rsidRPr="004F2B8B">
        <w:t xml:space="preserve"> представления.</w:t>
      </w:r>
    </w:p>
    <w:p w:rsidR="008903A8" w:rsidRPr="004F2B8B" w:rsidRDefault="008903A8" w:rsidP="008903A8">
      <w:pPr>
        <w:tabs>
          <w:tab w:val="left" w:pos="540"/>
        </w:tabs>
        <w:ind w:firstLine="567"/>
        <w:jc w:val="both"/>
      </w:pPr>
      <w:r w:rsidRPr="004F2B8B">
        <w:t>14. Представительный орган местного самоуправления по результатам рассмотрения проекта изменений в Правила и обязательных приложений к нему утверждает изменения в Правила или направляет проект изменений Главе местной администрации на доработку в соответствии с результатами публичных слушаний по указанному проекту.</w:t>
      </w:r>
    </w:p>
    <w:p w:rsidR="008903A8" w:rsidRPr="004F2B8B" w:rsidRDefault="008903A8" w:rsidP="008903A8">
      <w:pPr>
        <w:ind w:firstLine="540"/>
        <w:jc w:val="both"/>
      </w:pPr>
      <w:r w:rsidRPr="004F2B8B">
        <w:t>15. Изменения в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информационной коммуникационной сети Интернет.</w:t>
      </w:r>
    </w:p>
    <w:p w:rsidR="008903A8" w:rsidRPr="004F2B8B" w:rsidRDefault="008903A8" w:rsidP="008903A8">
      <w:pPr>
        <w:ind w:firstLine="540"/>
        <w:jc w:val="both"/>
      </w:pPr>
      <w:r w:rsidRPr="004F2B8B">
        <w:t>16. Физические и юридические лица вправе оспорить решение об утверждении изменений в Правила в судебном порядке.</w:t>
      </w:r>
    </w:p>
    <w:p w:rsidR="008903A8" w:rsidRPr="004F2B8B" w:rsidRDefault="008903A8" w:rsidP="008903A8">
      <w:pPr>
        <w:ind w:firstLine="540"/>
        <w:jc w:val="both"/>
      </w:pPr>
      <w:r w:rsidRPr="004F2B8B">
        <w:t>17. Органы государственной власти Российской Федерации, органы государственной власти Пензенской области, органы местного самоуправления Лунинского района Пензенской области  вправе оспорить решение об утверждении изменений в Правила в судебном порядке в случае несоответствия данных изменений градостроительному законодательству Российской Федерации.</w:t>
      </w:r>
    </w:p>
    <w:p w:rsidR="008903A8" w:rsidRPr="004F2B8B" w:rsidRDefault="008903A8" w:rsidP="008903A8">
      <w:pPr>
        <w:keepNext/>
        <w:ind w:firstLine="567"/>
        <w:jc w:val="both"/>
        <w:outlineLvl w:val="0"/>
        <w:rPr>
          <w:b/>
          <w:bCs/>
        </w:rPr>
      </w:pPr>
      <w:bookmarkStart w:id="62" w:name="_Toc490584703"/>
      <w:bookmarkStart w:id="63" w:name="_Toc470465590"/>
      <w:r w:rsidRPr="004F2B8B">
        <w:rPr>
          <w:b/>
          <w:bCs/>
        </w:rPr>
        <w:lastRenderedPageBreak/>
        <w:t>Раздел 6. О регулировании иных вопросов землепользования и застройки</w:t>
      </w:r>
      <w:bookmarkEnd w:id="62"/>
      <w:bookmarkEnd w:id="63"/>
    </w:p>
    <w:p w:rsidR="008903A8" w:rsidRPr="004F2B8B" w:rsidRDefault="008903A8" w:rsidP="008903A8">
      <w:pPr>
        <w:keepNext/>
        <w:ind w:firstLine="567"/>
        <w:jc w:val="both"/>
        <w:outlineLvl w:val="0"/>
        <w:rPr>
          <w:b/>
          <w:bCs/>
        </w:rPr>
      </w:pPr>
      <w:bookmarkStart w:id="64" w:name="_Toc490584704"/>
      <w:bookmarkStart w:id="65" w:name="_Toc470465591"/>
      <w:r w:rsidRPr="004F2B8B">
        <w:rPr>
          <w:b/>
          <w:bCs/>
        </w:rPr>
        <w:t>Статья 11. Общие принципы регулирования иных вопросов землепользования и застройки на территории Родниковского сельсовета</w:t>
      </w:r>
      <w:bookmarkEnd w:id="64"/>
      <w:bookmarkEnd w:id="65"/>
    </w:p>
    <w:p w:rsidR="008903A8" w:rsidRPr="004F2B8B" w:rsidRDefault="008903A8" w:rsidP="008903A8">
      <w:pPr>
        <w:ind w:firstLine="567"/>
        <w:jc w:val="both"/>
        <w:rPr>
          <w:rFonts w:eastAsia="Calibri"/>
        </w:rPr>
      </w:pPr>
      <w:r w:rsidRPr="004F2B8B">
        <w:rPr>
          <w:rFonts w:eastAsia="Calibri"/>
          <w:shd w:val="clear" w:color="auto" w:fill="FFFFFF"/>
        </w:rPr>
        <w:t>Иные вопросы землепользования и застройки на территории Родниковского</w:t>
      </w:r>
      <w:r w:rsidRPr="004F2B8B">
        <w:rPr>
          <w:rFonts w:eastAsia="Calibri"/>
          <w:bCs/>
        </w:rPr>
        <w:t xml:space="preserve"> сельсовета </w:t>
      </w:r>
      <w:r w:rsidRPr="004F2B8B">
        <w:rPr>
          <w:rFonts w:eastAsia="Calibri"/>
          <w:shd w:val="clear" w:color="auto" w:fill="FFFFFF"/>
        </w:rPr>
        <w:t>регулируются законодательством Российской Федерации, Пензенской области, правовыми актами Лунинского района, Родниковского</w:t>
      </w:r>
      <w:r w:rsidRPr="004F2B8B">
        <w:rPr>
          <w:rFonts w:eastAsia="Calibri"/>
        </w:rPr>
        <w:t xml:space="preserve"> сельсовета</w:t>
      </w:r>
      <w:r w:rsidRPr="004F2B8B">
        <w:rPr>
          <w:rFonts w:eastAsia="Calibri"/>
          <w:shd w:val="clear" w:color="auto" w:fill="FFFFFF"/>
        </w:rPr>
        <w:t>.</w:t>
      </w:r>
    </w:p>
    <w:p w:rsidR="008903A8" w:rsidRPr="004F2B8B" w:rsidRDefault="008903A8" w:rsidP="008903A8">
      <w:pPr>
        <w:keepNext/>
        <w:ind w:firstLine="567"/>
        <w:jc w:val="both"/>
        <w:outlineLvl w:val="0"/>
        <w:rPr>
          <w:b/>
          <w:bCs/>
        </w:rPr>
      </w:pPr>
      <w:bookmarkStart w:id="66" w:name="_Toc490584705"/>
      <w:bookmarkStart w:id="67" w:name="_Toc470465592"/>
      <w:r w:rsidRPr="004F2B8B">
        <w:rPr>
          <w:b/>
          <w:bCs/>
        </w:rPr>
        <w:t>Глава 2 Градостроительные регламенты</w:t>
      </w:r>
      <w:bookmarkEnd w:id="66"/>
      <w:bookmarkEnd w:id="67"/>
    </w:p>
    <w:p w:rsidR="008903A8" w:rsidRPr="004F2B8B" w:rsidRDefault="008903A8" w:rsidP="008903A8">
      <w:pPr>
        <w:keepNext/>
        <w:ind w:firstLine="567"/>
        <w:jc w:val="both"/>
        <w:outlineLvl w:val="0"/>
        <w:rPr>
          <w:b/>
          <w:bCs/>
        </w:rPr>
      </w:pPr>
      <w:bookmarkStart w:id="68" w:name="_Toc490584706"/>
      <w:bookmarkStart w:id="69" w:name="_Toc470465593"/>
      <w:bookmarkStart w:id="70" w:name="_Toc464812165"/>
      <w:r w:rsidRPr="004F2B8B">
        <w:rPr>
          <w:b/>
          <w:bCs/>
        </w:rPr>
        <w:t>Статья 12. Общие сведения о градостроительном регламенте</w:t>
      </w:r>
      <w:bookmarkEnd w:id="68"/>
      <w:bookmarkEnd w:id="69"/>
      <w:bookmarkEnd w:id="70"/>
    </w:p>
    <w:p w:rsidR="008903A8" w:rsidRPr="004F2B8B" w:rsidRDefault="008903A8" w:rsidP="008903A8">
      <w:pPr>
        <w:ind w:firstLine="540"/>
        <w:jc w:val="both"/>
      </w:pPr>
      <w:r w:rsidRPr="004F2B8B">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8903A8" w:rsidRPr="004F2B8B" w:rsidRDefault="008903A8" w:rsidP="008903A8">
      <w:pPr>
        <w:ind w:firstLine="567"/>
        <w:jc w:val="both"/>
      </w:pPr>
      <w:r w:rsidRPr="004F2B8B">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903A8" w:rsidRPr="004F2B8B" w:rsidRDefault="008903A8" w:rsidP="008903A8">
      <w:pPr>
        <w:spacing w:after="120"/>
        <w:ind w:firstLine="567"/>
        <w:jc w:val="both"/>
      </w:pPr>
      <w:r w:rsidRPr="004F2B8B">
        <w:t>1) виды разрешенного использования земельных участков и объектов капитального строительства;</w:t>
      </w:r>
    </w:p>
    <w:p w:rsidR="008903A8" w:rsidRPr="004F2B8B" w:rsidRDefault="008903A8" w:rsidP="008903A8">
      <w:pPr>
        <w:spacing w:after="120"/>
        <w:ind w:firstLine="567"/>
        <w:jc w:val="both"/>
      </w:pPr>
      <w:r w:rsidRPr="004F2B8B">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903A8" w:rsidRPr="004F2B8B" w:rsidRDefault="008903A8" w:rsidP="008903A8">
      <w:pPr>
        <w:spacing w:after="120"/>
        <w:ind w:firstLine="567"/>
        <w:jc w:val="both"/>
      </w:pPr>
      <w:r w:rsidRPr="004F2B8B">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p>
    <w:p w:rsidR="008903A8" w:rsidRPr="004F2B8B" w:rsidRDefault="008903A8" w:rsidP="008903A8">
      <w:pPr>
        <w:ind w:firstLine="540"/>
        <w:jc w:val="both"/>
      </w:pPr>
      <w:r w:rsidRPr="004F2B8B">
        <w:t>3. Действие градостроительного регламента не распространяется на земельные участки:</w:t>
      </w:r>
    </w:p>
    <w:p w:rsidR="008903A8" w:rsidRPr="004F2B8B" w:rsidRDefault="008903A8" w:rsidP="001733DD">
      <w:pPr>
        <w:numPr>
          <w:ilvl w:val="0"/>
          <w:numId w:val="13"/>
        </w:numPr>
        <w:tabs>
          <w:tab w:val="left" w:pos="851"/>
        </w:tabs>
        <w:autoSpaceDN w:val="0"/>
        <w:ind w:left="0" w:firstLine="567"/>
        <w:jc w:val="both"/>
      </w:pPr>
      <w:proofErr w:type="gramStart"/>
      <w:r w:rsidRPr="004F2B8B">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6" w:history="1">
        <w:r w:rsidRPr="004F2B8B">
          <w:rPr>
            <w:rStyle w:val="aa"/>
          </w:rPr>
          <w:t>законодательством</w:t>
        </w:r>
      </w:hyperlink>
      <w:r w:rsidRPr="004F2B8B">
        <w:t xml:space="preserve"> Российской Федерации об охране объектов культурного</w:t>
      </w:r>
      <w:proofErr w:type="gramEnd"/>
      <w:r w:rsidRPr="004F2B8B">
        <w:t xml:space="preserve"> наследия;</w:t>
      </w:r>
    </w:p>
    <w:p w:rsidR="008903A8" w:rsidRPr="004F2B8B" w:rsidRDefault="008903A8" w:rsidP="001733DD">
      <w:pPr>
        <w:numPr>
          <w:ilvl w:val="0"/>
          <w:numId w:val="13"/>
        </w:numPr>
        <w:tabs>
          <w:tab w:val="left" w:pos="851"/>
        </w:tabs>
        <w:autoSpaceDN w:val="0"/>
        <w:ind w:left="0" w:firstLine="567"/>
        <w:jc w:val="both"/>
      </w:pPr>
      <w:r w:rsidRPr="004F2B8B">
        <w:t>в границах территорий общего пользования;</w:t>
      </w:r>
    </w:p>
    <w:p w:rsidR="008903A8" w:rsidRPr="004F2B8B" w:rsidRDefault="008903A8" w:rsidP="001733DD">
      <w:pPr>
        <w:numPr>
          <w:ilvl w:val="0"/>
          <w:numId w:val="13"/>
        </w:numPr>
        <w:tabs>
          <w:tab w:val="left" w:pos="851"/>
        </w:tabs>
        <w:autoSpaceDN w:val="0"/>
        <w:ind w:left="0" w:firstLine="567"/>
        <w:jc w:val="both"/>
      </w:pPr>
      <w:proofErr w:type="gramStart"/>
      <w:r w:rsidRPr="004F2B8B">
        <w:t>предназначенные для размещения линейных объектов и (или) занятые линейными объектами;</w:t>
      </w:r>
      <w:proofErr w:type="gramEnd"/>
    </w:p>
    <w:p w:rsidR="008903A8" w:rsidRPr="004F2B8B" w:rsidRDefault="008903A8" w:rsidP="001733DD">
      <w:pPr>
        <w:numPr>
          <w:ilvl w:val="0"/>
          <w:numId w:val="13"/>
        </w:numPr>
        <w:tabs>
          <w:tab w:val="left" w:pos="851"/>
        </w:tabs>
        <w:autoSpaceDN w:val="0"/>
        <w:ind w:left="0" w:firstLine="567"/>
        <w:jc w:val="both"/>
      </w:pPr>
      <w:proofErr w:type="gramStart"/>
      <w:r w:rsidRPr="004F2B8B">
        <w:t>предоставленные для добычи полезных ископаемых.</w:t>
      </w:r>
      <w:proofErr w:type="gramEnd"/>
    </w:p>
    <w:p w:rsidR="008903A8" w:rsidRPr="004F2B8B" w:rsidRDefault="008903A8" w:rsidP="008903A8">
      <w:pPr>
        <w:ind w:firstLine="540"/>
        <w:jc w:val="both"/>
      </w:pPr>
      <w:r w:rsidRPr="004F2B8B">
        <w:t>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8903A8" w:rsidRPr="004F2B8B" w:rsidRDefault="008903A8" w:rsidP="008903A8">
      <w:pPr>
        <w:ind w:firstLine="540"/>
        <w:jc w:val="both"/>
      </w:pPr>
      <w:r w:rsidRPr="004F2B8B">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8903A8" w:rsidRPr="004F2B8B" w:rsidRDefault="008903A8" w:rsidP="008903A8">
      <w:pPr>
        <w:ind w:firstLine="540"/>
        <w:jc w:val="both"/>
      </w:pPr>
      <w:r w:rsidRPr="004F2B8B">
        <w:t xml:space="preserve">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w:t>
      </w:r>
      <w:r w:rsidRPr="004F2B8B">
        <w:lastRenderedPageBreak/>
        <w:t xml:space="preserve">особых экономических зон определяется органами управления особыми экономическими зонами.  </w:t>
      </w:r>
    </w:p>
    <w:p w:rsidR="008903A8" w:rsidRPr="004F2B8B" w:rsidRDefault="008903A8" w:rsidP="008903A8">
      <w:pPr>
        <w:keepNext/>
        <w:ind w:firstLine="567"/>
        <w:jc w:val="both"/>
        <w:outlineLvl w:val="0"/>
        <w:rPr>
          <w:b/>
          <w:bCs/>
        </w:rPr>
      </w:pPr>
      <w:bookmarkStart w:id="71" w:name="_Toc490584707"/>
      <w:bookmarkStart w:id="72" w:name="_Toc470465594"/>
      <w:bookmarkStart w:id="73" w:name="_Toc464812166"/>
      <w:r w:rsidRPr="004F2B8B">
        <w:rPr>
          <w:b/>
          <w:bCs/>
        </w:rPr>
        <w:t>Статья 13. Виды разрешенного использования земельных участков и объектов капитального строительства</w:t>
      </w:r>
      <w:bookmarkEnd w:id="71"/>
      <w:bookmarkEnd w:id="72"/>
      <w:bookmarkEnd w:id="73"/>
    </w:p>
    <w:p w:rsidR="008903A8" w:rsidRPr="004F2B8B" w:rsidRDefault="008903A8" w:rsidP="008903A8">
      <w:pPr>
        <w:ind w:firstLine="539"/>
        <w:jc w:val="both"/>
      </w:pPr>
      <w:r w:rsidRPr="004F2B8B">
        <w:t>1. Виды разрешенного использования земельных участков и объектов капитального строительства:</w:t>
      </w:r>
    </w:p>
    <w:p w:rsidR="008903A8" w:rsidRPr="004F2B8B" w:rsidRDefault="008903A8" w:rsidP="008903A8">
      <w:pPr>
        <w:ind w:firstLine="539"/>
        <w:jc w:val="both"/>
      </w:pPr>
      <w:r w:rsidRPr="004F2B8B">
        <w:t>1) основные виды разрешенного использования;</w:t>
      </w:r>
    </w:p>
    <w:p w:rsidR="008903A8" w:rsidRPr="004F2B8B" w:rsidRDefault="008903A8" w:rsidP="008903A8">
      <w:pPr>
        <w:ind w:firstLine="539"/>
        <w:jc w:val="both"/>
      </w:pPr>
      <w:r w:rsidRPr="004F2B8B">
        <w:t>2) условно разрешенные виды использования;</w:t>
      </w:r>
    </w:p>
    <w:p w:rsidR="008903A8" w:rsidRPr="004F2B8B" w:rsidRDefault="008903A8" w:rsidP="008903A8">
      <w:pPr>
        <w:ind w:firstLine="540"/>
        <w:jc w:val="both"/>
      </w:pPr>
      <w:r w:rsidRPr="004F2B8B">
        <w:t xml:space="preserve">3) вспомогательные виды разрешенного использования, допустимые только в качестве </w:t>
      </w:r>
      <w:proofErr w:type="gramStart"/>
      <w:r w:rsidRPr="004F2B8B">
        <w:t>дополнительных</w:t>
      </w:r>
      <w:proofErr w:type="gramEnd"/>
      <w:r w:rsidRPr="004F2B8B">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8903A8" w:rsidRPr="004F2B8B" w:rsidRDefault="008903A8" w:rsidP="008903A8">
      <w:pPr>
        <w:ind w:firstLine="540"/>
        <w:jc w:val="both"/>
      </w:pPr>
      <w:r w:rsidRPr="004F2B8B">
        <w:t>2.Установление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8903A8" w:rsidRPr="004F2B8B" w:rsidRDefault="008903A8" w:rsidP="008903A8">
      <w:pPr>
        <w:ind w:firstLine="540"/>
        <w:jc w:val="both"/>
      </w:pPr>
      <w:r w:rsidRPr="004F2B8B">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8903A8" w:rsidRPr="004F2B8B" w:rsidRDefault="008903A8" w:rsidP="008903A8">
      <w:pPr>
        <w:ind w:firstLine="540"/>
        <w:jc w:val="both"/>
        <w:rPr>
          <w:rFonts w:eastAsia="Calibri"/>
        </w:rPr>
      </w:pPr>
      <w:r w:rsidRPr="004F2B8B">
        <w:t xml:space="preserve">4. Наименования видов разрешенного использования земельных участков перечисленных в градостроительных регламентах территориальных зон соответствует Приказу Минэкономразвития России от 01.09.2014 № 540 «Об утверждении классификатора видов разрешенного использования земельных участков» (с изменениями от 30.09.2015 г. №709). </w:t>
      </w:r>
      <w:r w:rsidRPr="004F2B8B">
        <w:rPr>
          <w:rFonts w:eastAsia="Calibri"/>
        </w:rPr>
        <w:t>В описании вида разрешенного использования земельных участков обозначены разрешенная деятельность на земельном участке и объекты, размещение которых соответствует установленному виду использования.</w:t>
      </w:r>
    </w:p>
    <w:p w:rsidR="008903A8" w:rsidRPr="004F2B8B" w:rsidRDefault="008903A8" w:rsidP="008903A8">
      <w:pPr>
        <w:ind w:firstLine="540"/>
        <w:jc w:val="both"/>
      </w:pPr>
      <w:r w:rsidRPr="004F2B8B">
        <w:t>5. Содержание видов разрешенного использования, перечисленных в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8903A8" w:rsidRPr="004F2B8B" w:rsidRDefault="008903A8" w:rsidP="008903A8">
      <w:pPr>
        <w:ind w:firstLine="540"/>
        <w:jc w:val="both"/>
      </w:pPr>
      <w:r w:rsidRPr="004F2B8B">
        <w:t>6. Текстовое наименование вида разрешенного использования земельного участка и его код (числовое обозначение) являются равнозначными.</w:t>
      </w:r>
    </w:p>
    <w:p w:rsidR="008903A8" w:rsidRPr="004F2B8B" w:rsidRDefault="008903A8" w:rsidP="008903A8">
      <w:pPr>
        <w:keepNext/>
        <w:jc w:val="center"/>
        <w:outlineLvl w:val="0"/>
        <w:rPr>
          <w:b/>
        </w:rPr>
      </w:pPr>
      <w:bookmarkStart w:id="74" w:name="_Toc490584708"/>
      <w:bookmarkStart w:id="75" w:name="_Toc470465595"/>
      <w:bookmarkStart w:id="76" w:name="_Toc464812167"/>
      <w:r w:rsidRPr="004F2B8B">
        <w:rPr>
          <w:b/>
        </w:rPr>
        <w:t>Статья 14.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74"/>
      <w:bookmarkEnd w:id="75"/>
      <w:bookmarkEnd w:id="76"/>
    </w:p>
    <w:p w:rsidR="008903A8" w:rsidRPr="004F2B8B" w:rsidRDefault="008903A8" w:rsidP="008903A8">
      <w:pPr>
        <w:tabs>
          <w:tab w:val="left" w:pos="540"/>
        </w:tabs>
        <w:ind w:firstLine="567"/>
        <w:jc w:val="both"/>
        <w:rPr>
          <w:rFonts w:eastAsia="Calibri"/>
        </w:rPr>
      </w:pPr>
      <w:r w:rsidRPr="004F2B8B">
        <w:rPr>
          <w:rFonts w:eastAsia="Calibri"/>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8903A8" w:rsidRPr="004F2B8B" w:rsidRDefault="008903A8" w:rsidP="008903A8">
      <w:pPr>
        <w:tabs>
          <w:tab w:val="left" w:pos="851"/>
        </w:tabs>
        <w:ind w:firstLine="567"/>
        <w:jc w:val="both"/>
      </w:pPr>
      <w:r w:rsidRPr="004F2B8B">
        <w:t>1) предельные (минимальные и (или) максимальные) размеры земельных участков, в том числе их площадь;</w:t>
      </w:r>
    </w:p>
    <w:p w:rsidR="008903A8" w:rsidRPr="004F2B8B" w:rsidRDefault="008903A8" w:rsidP="008903A8">
      <w:pPr>
        <w:tabs>
          <w:tab w:val="left" w:pos="851"/>
        </w:tabs>
        <w:ind w:firstLine="567"/>
        <w:jc w:val="both"/>
      </w:pPr>
      <w:r w:rsidRPr="004F2B8B">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903A8" w:rsidRPr="004F2B8B" w:rsidRDefault="008903A8" w:rsidP="008903A8">
      <w:pPr>
        <w:tabs>
          <w:tab w:val="left" w:pos="851"/>
        </w:tabs>
        <w:ind w:firstLine="567"/>
        <w:jc w:val="both"/>
      </w:pPr>
      <w:r w:rsidRPr="004F2B8B">
        <w:t>3) предельное количество этажей или предельную высоту зданий, строений, сооружений;</w:t>
      </w:r>
    </w:p>
    <w:p w:rsidR="008903A8" w:rsidRPr="004F2B8B" w:rsidRDefault="008903A8" w:rsidP="008903A8">
      <w:pPr>
        <w:tabs>
          <w:tab w:val="left" w:pos="851"/>
        </w:tabs>
        <w:ind w:firstLine="567"/>
        <w:jc w:val="both"/>
      </w:pPr>
      <w:r w:rsidRPr="004F2B8B">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903A8" w:rsidRPr="004F2B8B" w:rsidRDefault="008903A8" w:rsidP="008903A8">
      <w:pPr>
        <w:tabs>
          <w:tab w:val="left" w:pos="540"/>
        </w:tabs>
        <w:ind w:firstLine="567"/>
        <w:jc w:val="both"/>
        <w:rPr>
          <w:rFonts w:eastAsia="Calibri"/>
        </w:rPr>
      </w:pPr>
      <w:r w:rsidRPr="004F2B8B">
        <w:rPr>
          <w:rFonts w:eastAsia="Calibri"/>
        </w:rPr>
        <w:t>2. В случае</w:t>
      </w:r>
      <w:proofErr w:type="gramStart"/>
      <w:r w:rsidRPr="004F2B8B">
        <w:rPr>
          <w:rFonts w:eastAsia="Calibri"/>
        </w:rPr>
        <w:t>,</w:t>
      </w:r>
      <w:proofErr w:type="gramEnd"/>
      <w:r w:rsidRPr="004F2B8B">
        <w:rPr>
          <w:rFonts w:eastAsia="Calibri"/>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w:t>
      </w:r>
      <w:r w:rsidRPr="004F2B8B">
        <w:rPr>
          <w:rFonts w:eastAsia="Calibri"/>
        </w:rPr>
        <w:lastRenderedPageBreak/>
        <w:t>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8903A8" w:rsidRPr="004F2B8B" w:rsidRDefault="008903A8" w:rsidP="008903A8">
      <w:pPr>
        <w:tabs>
          <w:tab w:val="left" w:pos="540"/>
        </w:tabs>
        <w:ind w:firstLine="567"/>
        <w:jc w:val="both"/>
      </w:pPr>
      <w:r w:rsidRPr="004F2B8B">
        <w:rPr>
          <w:rFonts w:eastAsia="Calibri"/>
        </w:rPr>
        <w:t xml:space="preserve">3. </w:t>
      </w:r>
      <w:proofErr w:type="gramStart"/>
      <w:r w:rsidRPr="004F2B8B">
        <w:rPr>
          <w:rFonts w:eastAsia="Calibri"/>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8903A8" w:rsidRPr="004F2B8B" w:rsidRDefault="008903A8" w:rsidP="008903A8">
      <w:pPr>
        <w:keepNext/>
        <w:jc w:val="both"/>
        <w:outlineLvl w:val="0"/>
        <w:rPr>
          <w:b/>
        </w:rPr>
      </w:pPr>
      <w:bookmarkStart w:id="77" w:name="_Toc490584709"/>
      <w:bookmarkStart w:id="78" w:name="_Toc470465596"/>
      <w:r w:rsidRPr="004F2B8B">
        <w:rPr>
          <w:b/>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77"/>
      <w:bookmarkEnd w:id="78"/>
      <w:r w:rsidRPr="004F2B8B">
        <w:rPr>
          <w:b/>
        </w:rPr>
        <w:t xml:space="preserve"> </w:t>
      </w:r>
    </w:p>
    <w:p w:rsidR="008903A8" w:rsidRPr="004F2B8B" w:rsidRDefault="008903A8" w:rsidP="008903A8">
      <w:pPr>
        <w:tabs>
          <w:tab w:val="left" w:pos="540"/>
        </w:tabs>
        <w:ind w:firstLine="567"/>
        <w:jc w:val="both"/>
        <w:rPr>
          <w:rFonts w:eastAsia="Calibri"/>
        </w:rPr>
      </w:pPr>
      <w:r w:rsidRPr="004F2B8B">
        <w:rPr>
          <w:rFonts w:eastAsia="Calibri"/>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903A8" w:rsidRPr="004F2B8B" w:rsidRDefault="008903A8" w:rsidP="008903A8">
      <w:pPr>
        <w:tabs>
          <w:tab w:val="left" w:pos="540"/>
        </w:tabs>
        <w:ind w:firstLine="567"/>
        <w:jc w:val="both"/>
        <w:rPr>
          <w:rFonts w:eastAsia="Calibri"/>
        </w:rPr>
      </w:pPr>
      <w:r w:rsidRPr="004F2B8B">
        <w:rPr>
          <w:rFonts w:eastAsia="Calibri"/>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8903A8" w:rsidRPr="004F2B8B" w:rsidRDefault="008903A8" w:rsidP="008903A8">
      <w:pPr>
        <w:tabs>
          <w:tab w:val="left" w:pos="540"/>
        </w:tabs>
        <w:ind w:firstLine="567"/>
        <w:jc w:val="both"/>
        <w:rPr>
          <w:rFonts w:eastAsia="Calibri"/>
        </w:rPr>
      </w:pPr>
      <w:r w:rsidRPr="004F2B8B">
        <w:rPr>
          <w:rFonts w:eastAsia="Calibri"/>
        </w:rPr>
        <w:t>3. Заинтересованное лицо подает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903A8" w:rsidRPr="004F2B8B" w:rsidRDefault="008903A8" w:rsidP="008903A8">
      <w:pPr>
        <w:ind w:firstLine="567"/>
        <w:jc w:val="both"/>
        <w:rPr>
          <w:rFonts w:eastAsia="Calibri"/>
        </w:rPr>
      </w:pPr>
      <w:r w:rsidRPr="004F2B8B">
        <w:rPr>
          <w:rFonts w:eastAsia="Calibri"/>
        </w:rPr>
        <w:t>4. Вопрос о предоставлении такого разрешения подлежит обсуждению на публичных слушаниях в соответствии со статьей 3 настоящих Правил.</w:t>
      </w:r>
    </w:p>
    <w:p w:rsidR="008903A8" w:rsidRPr="004F2B8B" w:rsidRDefault="008903A8" w:rsidP="008903A8">
      <w:pPr>
        <w:tabs>
          <w:tab w:val="left" w:pos="540"/>
        </w:tabs>
        <w:ind w:firstLine="567"/>
        <w:jc w:val="both"/>
        <w:rPr>
          <w:rFonts w:eastAsia="Calibri"/>
        </w:rPr>
      </w:pPr>
      <w:r w:rsidRPr="004F2B8B">
        <w:rPr>
          <w:rFonts w:eastAsia="Calibri"/>
        </w:rPr>
        <w:t xml:space="preserve">5. </w:t>
      </w:r>
      <w:proofErr w:type="gramStart"/>
      <w:r w:rsidRPr="004F2B8B">
        <w:rPr>
          <w:rFonts w:eastAsia="Calibri"/>
        </w:rPr>
        <w:t>На основании заключения о результатах публичных слушаний по вопросу о предоставлении разрешения на отклонение</w:t>
      </w:r>
      <w:proofErr w:type="gramEnd"/>
      <w:r w:rsidRPr="004F2B8B">
        <w:rPr>
          <w:rFonts w:eastAsia="Calibri"/>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 </w:t>
      </w:r>
    </w:p>
    <w:p w:rsidR="008903A8" w:rsidRPr="004F2B8B" w:rsidRDefault="008903A8" w:rsidP="008903A8">
      <w:pPr>
        <w:tabs>
          <w:tab w:val="left" w:pos="540"/>
        </w:tabs>
        <w:ind w:firstLine="567"/>
        <w:jc w:val="both"/>
        <w:rPr>
          <w:rFonts w:eastAsia="Calibri"/>
        </w:rPr>
      </w:pPr>
      <w:r w:rsidRPr="004F2B8B">
        <w:rPr>
          <w:rFonts w:eastAsia="Calibri"/>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903A8" w:rsidRPr="004F2B8B" w:rsidRDefault="008903A8" w:rsidP="008903A8">
      <w:pPr>
        <w:tabs>
          <w:tab w:val="left" w:pos="540"/>
        </w:tabs>
        <w:ind w:firstLine="567"/>
        <w:jc w:val="both"/>
        <w:rPr>
          <w:rFonts w:eastAsia="Calibri"/>
        </w:rPr>
      </w:pPr>
      <w:r w:rsidRPr="004F2B8B">
        <w:rPr>
          <w:rFonts w:eastAsia="Calibri"/>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bookmarkStart w:id="79" w:name="_Toc490584710"/>
      <w:bookmarkStart w:id="80" w:name="_Toc464463872"/>
    </w:p>
    <w:p w:rsidR="008903A8" w:rsidRPr="004F2B8B" w:rsidRDefault="008903A8" w:rsidP="008903A8">
      <w:pPr>
        <w:tabs>
          <w:tab w:val="left" w:pos="540"/>
        </w:tabs>
        <w:ind w:firstLine="567"/>
        <w:jc w:val="both"/>
        <w:rPr>
          <w:rFonts w:eastAsia="Calibri"/>
        </w:rPr>
      </w:pPr>
      <w:r w:rsidRPr="004F2B8B">
        <w:rPr>
          <w:b/>
        </w:rPr>
        <w:t>Статья 16. Перечень территориальных зон, выделенных на карте градостроительного зонирования</w:t>
      </w:r>
      <w:bookmarkEnd w:id="79"/>
      <w:bookmarkEnd w:id="80"/>
    </w:p>
    <w:p w:rsidR="008903A8" w:rsidRPr="004F2B8B" w:rsidRDefault="008903A8" w:rsidP="008903A8">
      <w:pPr>
        <w:pStyle w:val="31"/>
        <w:spacing w:after="0"/>
        <w:ind w:firstLine="568"/>
        <w:jc w:val="both"/>
        <w:rPr>
          <w:rFonts w:eastAsia="Calibri"/>
          <w:sz w:val="24"/>
          <w:szCs w:val="24"/>
        </w:rPr>
      </w:pPr>
      <w:r w:rsidRPr="004F2B8B">
        <w:rPr>
          <w:sz w:val="24"/>
          <w:szCs w:val="24"/>
        </w:rPr>
        <w:t>На карте градостроительного зонирования территории Родниковского сельсовета  Лунинского района Пензенской области выделены следующие виды территориальных зон:</w:t>
      </w:r>
    </w:p>
    <w:p w:rsidR="008903A8" w:rsidRPr="004F2B8B" w:rsidRDefault="008903A8" w:rsidP="008903A8">
      <w:pPr>
        <w:pStyle w:val="31"/>
        <w:spacing w:after="0" w:line="288" w:lineRule="auto"/>
        <w:ind w:firstLine="567"/>
        <w:jc w:val="both"/>
        <w:rPr>
          <w:color w:val="000000"/>
          <w:sz w:val="24"/>
          <w:szCs w:val="24"/>
        </w:rPr>
      </w:pPr>
    </w:p>
    <w:tbl>
      <w:tblPr>
        <w:tblpPr w:leftFromText="180" w:rightFromText="180" w:vertAnchor="text" w:horzAnchor="margin" w:tblpY="99"/>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5"/>
        <w:gridCol w:w="142"/>
        <w:gridCol w:w="6693"/>
      </w:tblGrid>
      <w:tr w:rsidR="008903A8" w:rsidRPr="004F2B8B" w:rsidTr="008903A8">
        <w:trPr>
          <w:cantSplit/>
          <w:trHeight w:val="1280"/>
        </w:trPr>
        <w:tc>
          <w:tcPr>
            <w:tcW w:w="2518"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center"/>
              <w:rPr>
                <w:b/>
              </w:rPr>
            </w:pPr>
            <w:r w:rsidRPr="004F2B8B">
              <w:rPr>
                <w:b/>
              </w:rPr>
              <w:lastRenderedPageBreak/>
              <w:t>Кодовые      обозначения территориальных       зон</w:t>
            </w:r>
          </w:p>
        </w:tc>
        <w:tc>
          <w:tcPr>
            <w:tcW w:w="6697"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rPr>
                <w:b/>
              </w:rPr>
            </w:pPr>
            <w:r w:rsidRPr="004F2B8B">
              <w:rPr>
                <w:b/>
              </w:rPr>
              <w:t xml:space="preserve">            Наименование территориальных зон</w:t>
            </w:r>
          </w:p>
        </w:tc>
      </w:tr>
      <w:tr w:rsidR="008903A8" w:rsidRPr="004F2B8B" w:rsidTr="008903A8">
        <w:trPr>
          <w:cantSplit/>
        </w:trPr>
        <w:tc>
          <w:tcPr>
            <w:tcW w:w="9215" w:type="dxa"/>
            <w:gridSpan w:val="3"/>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7"/>
              <w:keepNext w:val="0"/>
              <w:ind w:firstLine="567"/>
              <w:jc w:val="center"/>
              <w:rPr>
                <w:b/>
                <w:caps/>
                <w:szCs w:val="24"/>
              </w:rPr>
            </w:pPr>
            <w:r w:rsidRPr="004F2B8B">
              <w:rPr>
                <w:b/>
                <w:caps/>
                <w:szCs w:val="24"/>
              </w:rPr>
              <w:t>ЖИЛАЯ ЗОНА</w:t>
            </w:r>
          </w:p>
        </w:tc>
      </w:tr>
      <w:tr w:rsidR="008903A8" w:rsidRPr="004F2B8B" w:rsidTr="008903A8">
        <w:trPr>
          <w:trHeight w:val="224"/>
        </w:trPr>
        <w:tc>
          <w:tcPr>
            <w:tcW w:w="2518"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pPr>
            <w:r w:rsidRPr="004F2B8B">
              <w:rPr>
                <w:b/>
              </w:rPr>
              <w:t>Ж</w:t>
            </w:r>
          </w:p>
        </w:tc>
        <w:tc>
          <w:tcPr>
            <w:tcW w:w="6697"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pPr>
            <w:r w:rsidRPr="004F2B8B">
              <w:t>Зона застройки индивидуальными  жилыми домами</w:t>
            </w:r>
          </w:p>
        </w:tc>
      </w:tr>
      <w:tr w:rsidR="008903A8" w:rsidRPr="004F2B8B" w:rsidTr="008903A8">
        <w:trPr>
          <w:cantSplit/>
        </w:trPr>
        <w:tc>
          <w:tcPr>
            <w:tcW w:w="9215" w:type="dxa"/>
            <w:gridSpan w:val="3"/>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7"/>
              <w:keepNext w:val="0"/>
              <w:ind w:firstLine="567"/>
              <w:jc w:val="center"/>
              <w:rPr>
                <w:b/>
                <w:bCs/>
                <w:caps/>
                <w:szCs w:val="24"/>
              </w:rPr>
            </w:pPr>
            <w:r w:rsidRPr="004F2B8B">
              <w:rPr>
                <w:b/>
                <w:bCs/>
                <w:caps/>
                <w:szCs w:val="24"/>
              </w:rPr>
              <w:t>ОбЩЕСТВЕННО-ДЕЛОВАЯ ЗОНА</w:t>
            </w:r>
          </w:p>
        </w:tc>
      </w:tr>
      <w:tr w:rsidR="008903A8" w:rsidRPr="004F2B8B" w:rsidTr="008903A8">
        <w:trPr>
          <w:cantSplit/>
          <w:trHeight w:val="578"/>
        </w:trPr>
        <w:tc>
          <w:tcPr>
            <w:tcW w:w="2518"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both"/>
            </w:pPr>
            <w:r w:rsidRPr="004F2B8B">
              <w:rPr>
                <w:b/>
              </w:rPr>
              <w:t>О</w:t>
            </w:r>
          </w:p>
        </w:tc>
        <w:tc>
          <w:tcPr>
            <w:tcW w:w="6697"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rPr>
                <w:bCs/>
              </w:rPr>
            </w:pPr>
            <w:r w:rsidRPr="004F2B8B">
              <w:t>Зона делового, общественного, коммерческого, социально-бытового назначения и предпринимательства</w:t>
            </w:r>
          </w:p>
        </w:tc>
      </w:tr>
      <w:tr w:rsidR="008903A8" w:rsidRPr="004F2B8B" w:rsidTr="008903A8">
        <w:trPr>
          <w:cantSplit/>
          <w:trHeight w:val="583"/>
        </w:trPr>
        <w:tc>
          <w:tcPr>
            <w:tcW w:w="9215" w:type="dxa"/>
            <w:gridSpan w:val="3"/>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7"/>
              <w:keepNext w:val="0"/>
              <w:ind w:firstLine="567"/>
              <w:jc w:val="center"/>
              <w:rPr>
                <w:b/>
                <w:bCs/>
                <w:caps/>
                <w:szCs w:val="24"/>
              </w:rPr>
            </w:pPr>
            <w:r w:rsidRPr="004F2B8B">
              <w:rPr>
                <w:b/>
                <w:bCs/>
                <w:caps/>
                <w:szCs w:val="24"/>
              </w:rPr>
              <w:t>Производственная зона</w:t>
            </w:r>
          </w:p>
        </w:tc>
      </w:tr>
      <w:tr w:rsidR="008903A8" w:rsidRPr="004F2B8B" w:rsidTr="008903A8">
        <w:trPr>
          <w:cantSplit/>
          <w:trHeight w:val="583"/>
        </w:trPr>
        <w:tc>
          <w:tcPr>
            <w:tcW w:w="2518"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both"/>
              <w:rPr>
                <w:b/>
                <w:color w:val="000000"/>
              </w:rPr>
            </w:pPr>
            <w:proofErr w:type="gramStart"/>
            <w:r w:rsidRPr="004F2B8B">
              <w:rPr>
                <w:b/>
                <w:color w:val="000000"/>
              </w:rPr>
              <w:t>П</w:t>
            </w:r>
            <w:proofErr w:type="gramEnd"/>
          </w:p>
        </w:tc>
        <w:tc>
          <w:tcPr>
            <w:tcW w:w="6697"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color w:val="000000"/>
              </w:rPr>
            </w:pPr>
            <w:r w:rsidRPr="004F2B8B">
              <w:rPr>
                <w:color w:val="000000"/>
              </w:rPr>
              <w:t xml:space="preserve">Зона производственных объектов </w:t>
            </w:r>
            <w:r w:rsidRPr="004F2B8B">
              <w:rPr>
                <w:color w:val="000000"/>
                <w:lang w:val="en-US"/>
              </w:rPr>
              <w:t>IV</w:t>
            </w:r>
            <w:r w:rsidRPr="004F2B8B">
              <w:rPr>
                <w:color w:val="000000"/>
              </w:rPr>
              <w:t>-</w:t>
            </w:r>
            <w:r w:rsidRPr="004F2B8B">
              <w:rPr>
                <w:color w:val="000000"/>
                <w:lang w:val="en-US"/>
              </w:rPr>
              <w:t>V</w:t>
            </w:r>
            <w:r w:rsidRPr="004F2B8B">
              <w:rPr>
                <w:color w:val="000000"/>
              </w:rPr>
              <w:t xml:space="preserve"> класса опасности</w:t>
            </w:r>
          </w:p>
        </w:tc>
      </w:tr>
      <w:tr w:rsidR="008903A8" w:rsidRPr="004F2B8B" w:rsidTr="008903A8">
        <w:trPr>
          <w:cantSplit/>
          <w:trHeight w:val="351"/>
        </w:trPr>
        <w:tc>
          <w:tcPr>
            <w:tcW w:w="9215" w:type="dxa"/>
            <w:gridSpan w:val="3"/>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center"/>
              <w:rPr>
                <w:highlight w:val="yellow"/>
              </w:rPr>
            </w:pPr>
            <w:r w:rsidRPr="004F2B8B">
              <w:rPr>
                <w:b/>
                <w:bCs/>
              </w:rPr>
              <w:t>ЗОНА СЕЛЬСКОХОЗЯЙСТВЕННОГО ИСПОЛЬЗОВАНИЯ</w:t>
            </w:r>
          </w:p>
        </w:tc>
      </w:tr>
      <w:tr w:rsidR="008903A8" w:rsidRPr="004F2B8B" w:rsidTr="008903A8">
        <w:trPr>
          <w:cantSplit/>
          <w:trHeight w:val="549"/>
        </w:trPr>
        <w:tc>
          <w:tcPr>
            <w:tcW w:w="237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both"/>
              <w:rPr>
                <w:b/>
              </w:rPr>
            </w:pPr>
            <w:r w:rsidRPr="004F2B8B">
              <w:rPr>
                <w:b/>
              </w:rPr>
              <w:t>Сх</w:t>
            </w:r>
            <w:proofErr w:type="gramStart"/>
            <w:r w:rsidRPr="004F2B8B">
              <w:rPr>
                <w:b/>
              </w:rPr>
              <w:t>1</w:t>
            </w:r>
            <w:proofErr w:type="gramEnd"/>
          </w:p>
        </w:tc>
        <w:tc>
          <w:tcPr>
            <w:tcW w:w="6839"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Зона сельскохозяйственных угодий в границах населенных пунктов</w:t>
            </w:r>
          </w:p>
        </w:tc>
      </w:tr>
      <w:tr w:rsidR="008903A8" w:rsidRPr="004F2B8B" w:rsidTr="008903A8">
        <w:trPr>
          <w:cantSplit/>
        </w:trPr>
        <w:tc>
          <w:tcPr>
            <w:tcW w:w="237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both"/>
            </w:pPr>
            <w:r w:rsidRPr="004F2B8B">
              <w:rPr>
                <w:b/>
              </w:rPr>
              <w:t>Сх</w:t>
            </w:r>
            <w:proofErr w:type="gramStart"/>
            <w:r w:rsidRPr="004F2B8B">
              <w:rPr>
                <w:b/>
              </w:rPr>
              <w:t>2</w:t>
            </w:r>
            <w:proofErr w:type="gramEnd"/>
          </w:p>
        </w:tc>
        <w:tc>
          <w:tcPr>
            <w:tcW w:w="6839"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pStyle w:val="31"/>
              <w:rPr>
                <w:sz w:val="24"/>
                <w:szCs w:val="24"/>
              </w:rPr>
            </w:pPr>
            <w:r w:rsidRPr="004F2B8B">
              <w:rPr>
                <w:sz w:val="24"/>
                <w:szCs w:val="24"/>
              </w:rPr>
              <w:t>Зона, занятая объектами сельскохозяйственного назначения</w:t>
            </w:r>
          </w:p>
        </w:tc>
      </w:tr>
      <w:tr w:rsidR="008903A8" w:rsidRPr="004F2B8B" w:rsidTr="008903A8">
        <w:trPr>
          <w:cantSplit/>
        </w:trPr>
        <w:tc>
          <w:tcPr>
            <w:tcW w:w="9215" w:type="dxa"/>
            <w:gridSpan w:val="3"/>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center"/>
              <w:rPr>
                <w:b/>
                <w:bCs/>
              </w:rPr>
            </w:pPr>
            <w:r w:rsidRPr="004F2B8B">
              <w:rPr>
                <w:b/>
                <w:bCs/>
              </w:rPr>
              <w:t>ЗОНА РЕКРЕАЦИОННОГО НАЗНАЧЕНИЯ</w:t>
            </w:r>
          </w:p>
        </w:tc>
      </w:tr>
      <w:tr w:rsidR="008903A8" w:rsidRPr="004F2B8B" w:rsidTr="008903A8">
        <w:tc>
          <w:tcPr>
            <w:tcW w:w="237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both"/>
              <w:rPr>
                <w:color w:val="000000"/>
              </w:rPr>
            </w:pPr>
            <w:proofErr w:type="gramStart"/>
            <w:r w:rsidRPr="004F2B8B">
              <w:rPr>
                <w:b/>
                <w:color w:val="000000"/>
              </w:rPr>
              <w:t>Р</w:t>
            </w:r>
            <w:proofErr w:type="gramEnd"/>
          </w:p>
        </w:tc>
        <w:tc>
          <w:tcPr>
            <w:tcW w:w="6839"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pStyle w:val="31"/>
              <w:rPr>
                <w:color w:val="000000"/>
                <w:sz w:val="24"/>
                <w:szCs w:val="24"/>
              </w:rPr>
            </w:pPr>
            <w:r w:rsidRPr="004F2B8B">
              <w:rPr>
                <w:color w:val="000000"/>
                <w:sz w:val="24"/>
                <w:szCs w:val="24"/>
              </w:rPr>
              <w:t>Зона отдыха общего пользования</w:t>
            </w:r>
          </w:p>
        </w:tc>
      </w:tr>
      <w:tr w:rsidR="008903A8" w:rsidRPr="004F2B8B" w:rsidTr="008903A8">
        <w:tc>
          <w:tcPr>
            <w:tcW w:w="9215" w:type="dxa"/>
            <w:gridSpan w:val="3"/>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center"/>
              <w:rPr>
                <w:b/>
                <w:bCs/>
              </w:rPr>
            </w:pPr>
            <w:r w:rsidRPr="004F2B8B">
              <w:rPr>
                <w:b/>
                <w:bCs/>
              </w:rPr>
              <w:t>ЗОНА СПЕЦИАЛЬНОГО НАЗНАЧЕНИЯ</w:t>
            </w:r>
          </w:p>
        </w:tc>
      </w:tr>
      <w:tr w:rsidR="008903A8" w:rsidRPr="004F2B8B" w:rsidTr="008903A8">
        <w:tc>
          <w:tcPr>
            <w:tcW w:w="237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ind w:firstLine="567"/>
              <w:jc w:val="both"/>
            </w:pPr>
            <w:proofErr w:type="spellStart"/>
            <w:r w:rsidRPr="004F2B8B">
              <w:rPr>
                <w:b/>
              </w:rPr>
              <w:t>Сп</w:t>
            </w:r>
            <w:proofErr w:type="spellEnd"/>
          </w:p>
        </w:tc>
        <w:tc>
          <w:tcPr>
            <w:tcW w:w="6839" w:type="dxa"/>
            <w:gridSpan w:val="2"/>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rPr>
                <w:highlight w:val="yellow"/>
              </w:rPr>
            </w:pPr>
            <w:r w:rsidRPr="004F2B8B">
              <w:t>Зона, занятая кладбищами</w:t>
            </w:r>
          </w:p>
        </w:tc>
      </w:tr>
    </w:tbl>
    <w:p w:rsidR="008903A8" w:rsidRPr="004F2B8B" w:rsidRDefault="008903A8" w:rsidP="008903A8">
      <w:pPr>
        <w:ind w:firstLine="567"/>
        <w:rPr>
          <w:b/>
        </w:rPr>
      </w:pPr>
      <w:bookmarkStart w:id="81" w:name="_Toc490584711"/>
    </w:p>
    <w:p w:rsidR="008903A8" w:rsidRPr="004F2B8B" w:rsidRDefault="008903A8" w:rsidP="008903A8">
      <w:pPr>
        <w:ind w:firstLine="567"/>
        <w:rPr>
          <w:b/>
        </w:rPr>
      </w:pPr>
    </w:p>
    <w:p w:rsidR="008903A8" w:rsidRPr="004F2B8B" w:rsidRDefault="008903A8" w:rsidP="008903A8">
      <w:pPr>
        <w:ind w:firstLine="567"/>
        <w:rPr>
          <w:b/>
        </w:rPr>
      </w:pPr>
      <w:r w:rsidRPr="004F2B8B">
        <w:rPr>
          <w:b/>
        </w:rPr>
        <w:t>Статья 17. Жилая зона</w:t>
      </w:r>
      <w:bookmarkEnd w:id="81"/>
    </w:p>
    <w:p w:rsidR="008903A8" w:rsidRPr="004F2B8B" w:rsidRDefault="008903A8" w:rsidP="008903A8">
      <w:pPr>
        <w:pStyle w:val="a8"/>
        <w:widowControl w:val="0"/>
        <w:shd w:val="clear" w:color="auto" w:fill="FFFFFF"/>
        <w:tabs>
          <w:tab w:val="left" w:pos="540"/>
          <w:tab w:val="left" w:pos="1080"/>
          <w:tab w:val="left" w:pos="1620"/>
        </w:tabs>
        <w:ind w:firstLine="567"/>
        <w:outlineLvl w:val="0"/>
        <w:rPr>
          <w:b/>
          <w:sz w:val="24"/>
        </w:rPr>
      </w:pPr>
      <w:bookmarkStart w:id="82" w:name="_Toc490584712"/>
      <w:proofErr w:type="gramStart"/>
      <w:r w:rsidRPr="004F2B8B">
        <w:rPr>
          <w:b/>
          <w:sz w:val="24"/>
        </w:rPr>
        <w:t>Ж</w:t>
      </w:r>
      <w:proofErr w:type="gramEnd"/>
      <w:r w:rsidRPr="004F2B8B">
        <w:rPr>
          <w:b/>
          <w:sz w:val="24"/>
        </w:rPr>
        <w:t xml:space="preserve">  Зона застройки индивидуальными жилыми домами.</w:t>
      </w:r>
      <w:bookmarkEnd w:id="82"/>
    </w:p>
    <w:p w:rsidR="008903A8" w:rsidRPr="004F2B8B" w:rsidRDefault="008903A8" w:rsidP="008903A8">
      <w:pPr>
        <w:ind w:left="-284" w:firstLine="567"/>
        <w:jc w:val="both"/>
        <w:rPr>
          <w:rFonts w:eastAsia="Arial Unicode MS"/>
        </w:rPr>
      </w:pPr>
      <w:r w:rsidRPr="004F2B8B">
        <w:rPr>
          <w:rFonts w:eastAsia="Arial Unicode MS"/>
        </w:rPr>
        <w:t>Зона  застройки индивидуальными  жилыми домами выделена для обеспечения правовых условий формирования жилых кварталов из отдельно стоящих жилых домов усадебного типа (с максимальным количеством этажей не выше трех) с минимальным разрешенным набором услуг местного значения.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9"/>
        <w:gridCol w:w="2267"/>
        <w:gridCol w:w="6088"/>
      </w:tblGrid>
      <w:tr w:rsidR="008903A8" w:rsidRPr="004F2B8B" w:rsidTr="008903A8">
        <w:tc>
          <w:tcPr>
            <w:tcW w:w="8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903A8" w:rsidRPr="004F2B8B" w:rsidRDefault="008903A8">
            <w:pPr>
              <w:pStyle w:val="aff9"/>
              <w:ind w:right="141" w:firstLine="101"/>
              <w:jc w:val="center"/>
              <w:rPr>
                <w:b/>
                <w:szCs w:val="24"/>
              </w:rPr>
            </w:pPr>
            <w:r w:rsidRPr="004F2B8B">
              <w:rPr>
                <w:b/>
                <w:szCs w:val="24"/>
              </w:rPr>
              <w:t>Код</w:t>
            </w:r>
          </w:p>
        </w:tc>
        <w:tc>
          <w:tcPr>
            <w:tcW w:w="226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903A8" w:rsidRPr="004F2B8B" w:rsidRDefault="008903A8">
            <w:pPr>
              <w:pStyle w:val="aff9"/>
              <w:rPr>
                <w:b/>
                <w:szCs w:val="24"/>
              </w:rPr>
            </w:pPr>
            <w:r w:rsidRPr="004F2B8B">
              <w:rPr>
                <w:b/>
                <w:szCs w:val="24"/>
              </w:rPr>
              <w:t xml:space="preserve"> Основные виды разрешенного             использования земельных участков</w:t>
            </w:r>
          </w:p>
        </w:tc>
        <w:tc>
          <w:tcPr>
            <w:tcW w:w="6088" w:type="dxa"/>
            <w:tcBorders>
              <w:top w:val="single" w:sz="4" w:space="0" w:color="auto"/>
              <w:left w:val="single" w:sz="4" w:space="0" w:color="auto"/>
              <w:bottom w:val="single" w:sz="4" w:space="0" w:color="auto"/>
              <w:right w:val="single" w:sz="4" w:space="0" w:color="auto"/>
            </w:tcBorders>
            <w:shd w:val="clear" w:color="auto" w:fill="F2F2F2"/>
            <w:hideMark/>
          </w:tcPr>
          <w:p w:rsidR="008903A8" w:rsidRPr="004F2B8B" w:rsidRDefault="008903A8">
            <w:pPr>
              <w:widowControl w:val="0"/>
              <w:autoSpaceDE w:val="0"/>
              <w:autoSpaceDN w:val="0"/>
              <w:adjustRightInd w:val="0"/>
              <w:jc w:val="center"/>
              <w:rPr>
                <w:rFonts w:eastAsia="Arial Unicode MS"/>
                <w:b/>
              </w:rPr>
            </w:pPr>
            <w:r w:rsidRPr="004F2B8B">
              <w:rPr>
                <w:b/>
              </w:rPr>
              <w:t>Описание вида разрешенного использования земельного участка</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right="141" w:firstLine="101"/>
              <w:jc w:val="center"/>
              <w:rPr>
                <w:szCs w:val="24"/>
              </w:rPr>
            </w:pPr>
            <w:r w:rsidRPr="004F2B8B">
              <w:rPr>
                <w:szCs w:val="24"/>
              </w:rPr>
              <w:t>2.1</w:t>
            </w:r>
          </w:p>
        </w:tc>
        <w:tc>
          <w:tcPr>
            <w:tcW w:w="226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Для индивидуального жилищного строительства</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r w:rsidRPr="004F2B8B">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903A8" w:rsidRPr="004F2B8B" w:rsidRDefault="008903A8">
            <w:pPr>
              <w:spacing w:before="100" w:beforeAutospacing="1" w:after="100" w:afterAutospacing="1"/>
            </w:pPr>
            <w:r w:rsidRPr="004F2B8B">
              <w:t>выращивание сельскохозяйственных культур;</w:t>
            </w:r>
          </w:p>
          <w:p w:rsidR="008903A8" w:rsidRPr="004F2B8B" w:rsidRDefault="008903A8">
            <w:pPr>
              <w:widowControl w:val="0"/>
              <w:autoSpaceDE w:val="0"/>
              <w:autoSpaceDN w:val="0"/>
              <w:adjustRightInd w:val="0"/>
              <w:jc w:val="both"/>
              <w:rPr>
                <w:rFonts w:eastAsia="Arial Unicode MS"/>
              </w:rPr>
            </w:pPr>
            <w:r w:rsidRPr="004F2B8B">
              <w:t>размещение индивидуальных гаражей и хозяйственных построек</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right="141" w:firstLine="101"/>
              <w:jc w:val="center"/>
              <w:rPr>
                <w:szCs w:val="24"/>
              </w:rPr>
            </w:pPr>
            <w:r w:rsidRPr="004F2B8B">
              <w:rPr>
                <w:szCs w:val="24"/>
              </w:rPr>
              <w:t>2.2</w:t>
            </w:r>
          </w:p>
        </w:tc>
        <w:tc>
          <w:tcPr>
            <w:tcW w:w="226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rFonts w:eastAsia="Times New Roman"/>
                <w:szCs w:val="24"/>
              </w:rPr>
              <w:t xml:space="preserve">Для ведения личного </w:t>
            </w:r>
            <w:r w:rsidRPr="004F2B8B">
              <w:rPr>
                <w:rFonts w:eastAsia="Times New Roman"/>
                <w:szCs w:val="24"/>
              </w:rPr>
              <w:lastRenderedPageBreak/>
              <w:t>подсобного хозяйства</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r w:rsidRPr="004F2B8B">
              <w:lastRenderedPageBreak/>
              <w:t xml:space="preserve">Размещение жилого дома, указанного в описании вида </w:t>
            </w:r>
            <w:r w:rsidRPr="004F2B8B">
              <w:lastRenderedPageBreak/>
              <w:t xml:space="preserve">разрешенного использования с </w:t>
            </w:r>
            <w:hyperlink r:id="rId7" w:anchor="000004" w:history="1">
              <w:r w:rsidRPr="004F2B8B">
                <w:rPr>
                  <w:rStyle w:val="aa"/>
                </w:rPr>
                <w:t>кодом 2.1</w:t>
              </w:r>
            </w:hyperlink>
            <w:r w:rsidRPr="004F2B8B">
              <w:t>;</w:t>
            </w:r>
          </w:p>
          <w:p w:rsidR="008903A8" w:rsidRPr="004F2B8B" w:rsidRDefault="008903A8">
            <w:pPr>
              <w:spacing w:before="100" w:beforeAutospacing="1" w:after="100" w:afterAutospacing="1"/>
            </w:pPr>
            <w:r w:rsidRPr="004F2B8B">
              <w:t>производство сельскохозяйственной продукции;</w:t>
            </w:r>
          </w:p>
          <w:p w:rsidR="008903A8" w:rsidRPr="004F2B8B" w:rsidRDefault="008903A8">
            <w:pPr>
              <w:spacing w:before="100" w:beforeAutospacing="1" w:after="100" w:afterAutospacing="1"/>
            </w:pPr>
            <w:r w:rsidRPr="004F2B8B">
              <w:t>размещение гаража и иных вспомогательных сооружений;</w:t>
            </w:r>
          </w:p>
          <w:p w:rsidR="008903A8" w:rsidRPr="004F2B8B" w:rsidRDefault="008903A8">
            <w:pPr>
              <w:widowControl w:val="0"/>
              <w:autoSpaceDE w:val="0"/>
              <w:autoSpaceDN w:val="0"/>
              <w:adjustRightInd w:val="0"/>
              <w:spacing w:after="100" w:afterAutospacing="1"/>
            </w:pPr>
            <w:r w:rsidRPr="004F2B8B">
              <w:t>содержание сельскохозяйственных животных</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right="141" w:firstLine="101"/>
              <w:jc w:val="center"/>
              <w:rPr>
                <w:szCs w:val="24"/>
              </w:rPr>
            </w:pPr>
            <w:r w:rsidRPr="004F2B8B">
              <w:rPr>
                <w:szCs w:val="24"/>
              </w:rPr>
              <w:lastRenderedPageBreak/>
              <w:br w:type="page"/>
              <w:t>2.3</w:t>
            </w:r>
          </w:p>
        </w:tc>
        <w:tc>
          <w:tcPr>
            <w:tcW w:w="2267"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r w:rsidRPr="004F2B8B">
              <w:rPr>
                <w:szCs w:val="24"/>
              </w:rPr>
              <w:t>Блокированная жилая застройка</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proofErr w:type="gramStart"/>
            <w:r w:rsidRPr="004F2B8B">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F2B8B">
              <w:t xml:space="preserve"> пользования (жилые дома блокированной застройки);</w:t>
            </w:r>
          </w:p>
          <w:p w:rsidR="008903A8" w:rsidRPr="004F2B8B" w:rsidRDefault="008903A8">
            <w:pPr>
              <w:spacing w:before="100" w:beforeAutospacing="1" w:after="100" w:afterAutospacing="1"/>
            </w:pPr>
            <w:r w:rsidRPr="004F2B8B">
              <w:t>разведение декоративных и плодовых деревьев, овощных и ягодных культур;</w:t>
            </w:r>
          </w:p>
          <w:p w:rsidR="008903A8" w:rsidRPr="004F2B8B" w:rsidRDefault="008903A8">
            <w:pPr>
              <w:spacing w:before="100" w:beforeAutospacing="1" w:after="100" w:afterAutospacing="1"/>
            </w:pPr>
            <w:r w:rsidRPr="004F2B8B">
              <w:t>размещение индивидуальных гаражей и иных вспомогательных сооружений;</w:t>
            </w:r>
          </w:p>
          <w:p w:rsidR="008903A8" w:rsidRPr="004F2B8B" w:rsidRDefault="008903A8">
            <w:pPr>
              <w:widowControl w:val="0"/>
              <w:autoSpaceDE w:val="0"/>
              <w:autoSpaceDN w:val="0"/>
              <w:adjustRightInd w:val="0"/>
              <w:jc w:val="both"/>
            </w:pPr>
            <w:r w:rsidRPr="004F2B8B">
              <w:t>обустройство спортивных и детских площадок, площадок для отдыха</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right="141" w:firstLine="101"/>
              <w:jc w:val="center"/>
              <w:rPr>
                <w:szCs w:val="24"/>
              </w:rPr>
            </w:pPr>
            <w:r w:rsidRPr="004F2B8B">
              <w:rPr>
                <w:szCs w:val="24"/>
              </w:rPr>
              <w:t>2.7.1</w:t>
            </w:r>
          </w:p>
        </w:tc>
        <w:tc>
          <w:tcPr>
            <w:tcW w:w="226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Хранение автотранспорта</w:t>
            </w:r>
          </w:p>
        </w:tc>
        <w:tc>
          <w:tcPr>
            <w:tcW w:w="6088"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bookmarkStart w:id="83" w:name="000167"/>
            <w:bookmarkEnd w:id="83"/>
            <w:r w:rsidRPr="004F2B8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F2B8B">
              <w:t>машино-места</w:t>
            </w:r>
            <w:proofErr w:type="spellEnd"/>
            <w:r w:rsidRPr="004F2B8B">
              <w:t xml:space="preserve">, за исключением гаражей, размещение которых предусмотрено содержанием вида разрешенного использования с </w:t>
            </w:r>
            <w:hyperlink r:id="rId8" w:anchor="000241" w:history="1">
              <w:r w:rsidRPr="004F2B8B">
                <w:rPr>
                  <w:rStyle w:val="aa"/>
                </w:rPr>
                <w:t>кодом 4.9</w:t>
              </w:r>
            </w:hyperlink>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right="141" w:firstLine="101"/>
              <w:jc w:val="center"/>
              <w:rPr>
                <w:szCs w:val="24"/>
              </w:rPr>
            </w:pPr>
            <w:r w:rsidRPr="004F2B8B">
              <w:rPr>
                <w:szCs w:val="24"/>
              </w:rPr>
              <w:t>4.4</w:t>
            </w:r>
          </w:p>
        </w:tc>
        <w:tc>
          <w:tcPr>
            <w:tcW w:w="2267"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szCs w:val="24"/>
              </w:rPr>
            </w:pPr>
          </w:p>
          <w:p w:rsidR="008903A8" w:rsidRPr="004F2B8B" w:rsidRDefault="008903A8">
            <w:pPr>
              <w:pStyle w:val="aff9"/>
              <w:rPr>
                <w:szCs w:val="24"/>
              </w:rPr>
            </w:pPr>
            <w:r w:rsidRPr="004F2B8B">
              <w:rPr>
                <w:szCs w:val="24"/>
              </w:rPr>
              <w:t xml:space="preserve">Магазины </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rFonts w:eastAsia="Arial Unicode MS"/>
              </w:rPr>
            </w:pPr>
            <w:r w:rsidRPr="004F2B8B">
              <w:t>Размещение объектов капитального строительства, предназначенных для продажи товаров, торговая площадь которых составляет до 5000 кв. м</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tcPr>
          <w:p w:rsidR="008903A8" w:rsidRPr="004F2B8B" w:rsidRDefault="008903A8">
            <w:pPr>
              <w:pStyle w:val="aff9"/>
              <w:ind w:right="141" w:firstLine="101"/>
              <w:jc w:val="center"/>
              <w:rPr>
                <w:szCs w:val="24"/>
              </w:rPr>
            </w:pPr>
          </w:p>
          <w:p w:rsidR="008903A8" w:rsidRPr="004F2B8B" w:rsidRDefault="008903A8">
            <w:pPr>
              <w:pStyle w:val="aff9"/>
              <w:ind w:right="141" w:firstLine="101"/>
              <w:jc w:val="center"/>
              <w:rPr>
                <w:szCs w:val="24"/>
              </w:rPr>
            </w:pPr>
            <w:r w:rsidRPr="004F2B8B">
              <w:rPr>
                <w:szCs w:val="24"/>
              </w:rPr>
              <w:t>3.1</w:t>
            </w:r>
          </w:p>
        </w:tc>
        <w:tc>
          <w:tcPr>
            <w:tcW w:w="2267"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r w:rsidRPr="004F2B8B">
              <w:rPr>
                <w:szCs w:val="24"/>
              </w:rPr>
              <w:t>Коммунальное обслуживание</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9" w:anchor="000172" w:history="1">
              <w:r w:rsidRPr="004F2B8B">
                <w:rPr>
                  <w:rStyle w:val="aa"/>
                </w:rPr>
                <w:t>кодами 3.1.1</w:t>
              </w:r>
            </w:hyperlink>
            <w:r w:rsidRPr="004F2B8B">
              <w:t xml:space="preserve"> - </w:t>
            </w:r>
            <w:hyperlink r:id="rId10" w:anchor="000175" w:history="1">
              <w:r w:rsidRPr="004F2B8B">
                <w:rPr>
                  <w:rStyle w:val="aa"/>
                </w:rPr>
                <w:t>3.1.2</w:t>
              </w:r>
            </w:hyperlink>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right="141" w:firstLine="101"/>
              <w:jc w:val="center"/>
              <w:rPr>
                <w:szCs w:val="24"/>
              </w:rPr>
            </w:pPr>
            <w:r w:rsidRPr="004F2B8B">
              <w:rPr>
                <w:szCs w:val="24"/>
              </w:rPr>
              <w:t>3.5.1</w:t>
            </w:r>
          </w:p>
        </w:tc>
        <w:tc>
          <w:tcPr>
            <w:tcW w:w="2267" w:type="dxa"/>
            <w:tcBorders>
              <w:top w:val="single" w:sz="4" w:space="0" w:color="auto"/>
              <w:left w:val="single" w:sz="4" w:space="0" w:color="auto"/>
              <w:bottom w:val="single" w:sz="4" w:space="0" w:color="auto"/>
              <w:right w:val="single" w:sz="4" w:space="0" w:color="auto"/>
            </w:tcBorders>
          </w:tcPr>
          <w:p w:rsidR="008903A8" w:rsidRPr="004F2B8B" w:rsidRDefault="008903A8">
            <w:pPr>
              <w:keepNext/>
              <w:keepLines/>
              <w:rPr>
                <w:rFonts w:eastAsia="Calibri"/>
              </w:rPr>
            </w:pPr>
          </w:p>
          <w:p w:rsidR="008903A8" w:rsidRPr="004F2B8B" w:rsidRDefault="008903A8">
            <w:pPr>
              <w:keepNext/>
              <w:keepLines/>
              <w:rPr>
                <w:rFonts w:eastAsia="Calibri"/>
              </w:rPr>
            </w:pPr>
          </w:p>
          <w:p w:rsidR="008903A8" w:rsidRPr="004F2B8B" w:rsidRDefault="008903A8">
            <w:pPr>
              <w:keepNext/>
              <w:keepLines/>
              <w:rPr>
                <w:rFonts w:eastAsia="Calibri"/>
              </w:rPr>
            </w:pPr>
            <w:r w:rsidRPr="004F2B8B">
              <w:rPr>
                <w:rFonts w:eastAsia="Calibri"/>
                <w:lang w:eastAsia="en-US"/>
              </w:rPr>
              <w:t>Дошкольное, начальное и среднее общее образование</w:t>
            </w:r>
          </w:p>
          <w:p w:rsidR="008903A8" w:rsidRPr="004F2B8B" w:rsidRDefault="008903A8">
            <w:pPr>
              <w:keepNext/>
              <w:keepLines/>
              <w:widowControl w:val="0"/>
              <w:autoSpaceDE w:val="0"/>
              <w:autoSpaceDN w:val="0"/>
              <w:adjustRightInd w:val="0"/>
              <w:rPr>
                <w:rFonts w:eastAsia="Calibri"/>
              </w:rPr>
            </w:pP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proofErr w:type="gramStart"/>
            <w:r w:rsidRPr="004F2B8B">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w:t>
            </w:r>
            <w:r w:rsidRPr="004F2B8B">
              <w:lastRenderedPageBreak/>
              <w:t>обучающихся физической культурой и спортом</w:t>
            </w:r>
            <w:proofErr w:type="gramEnd"/>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szCs w:val="24"/>
              </w:rPr>
            </w:pPr>
            <w:r w:rsidRPr="004F2B8B">
              <w:rPr>
                <w:szCs w:val="24"/>
              </w:rPr>
              <w:lastRenderedPageBreak/>
              <w:t>3.4.1</w:t>
            </w:r>
          </w:p>
        </w:tc>
        <w:tc>
          <w:tcPr>
            <w:tcW w:w="226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Амбулаторно-поликлиническое обслуживание</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szCs w:val="24"/>
              </w:rPr>
            </w:pPr>
            <w:r w:rsidRPr="004F2B8B">
              <w:rPr>
                <w:szCs w:val="24"/>
              </w:rPr>
              <w:t>12.0</w:t>
            </w:r>
          </w:p>
        </w:tc>
        <w:tc>
          <w:tcPr>
            <w:tcW w:w="2267"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pPr>
            <w:r w:rsidRPr="004F2B8B">
              <w:rPr>
                <w:rFonts w:eastAsia="Calibri"/>
                <w:color w:val="000000"/>
              </w:rPr>
              <w:t>Земельные участки (территории) общего пользования</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 w:anchor="000319" w:history="1">
              <w:r w:rsidRPr="004F2B8B">
                <w:rPr>
                  <w:rStyle w:val="aa"/>
                </w:rPr>
                <w:t>кодами 12.0.1</w:t>
              </w:r>
            </w:hyperlink>
            <w:r w:rsidRPr="004F2B8B">
              <w:t xml:space="preserve"> - </w:t>
            </w:r>
            <w:hyperlink r:id="rId12" w:anchor="000322" w:history="1">
              <w:r w:rsidRPr="004F2B8B">
                <w:rPr>
                  <w:rStyle w:val="aa"/>
                </w:rPr>
                <w:t>12.0.2</w:t>
              </w:r>
            </w:hyperlink>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903A8" w:rsidRPr="004F2B8B" w:rsidRDefault="008903A8">
            <w:pPr>
              <w:pStyle w:val="aff9"/>
              <w:jc w:val="center"/>
              <w:rPr>
                <w:b/>
                <w:szCs w:val="24"/>
              </w:rPr>
            </w:pPr>
            <w:r w:rsidRPr="004F2B8B">
              <w:rPr>
                <w:b/>
                <w:szCs w:val="24"/>
              </w:rPr>
              <w:t>Код</w:t>
            </w:r>
          </w:p>
        </w:tc>
        <w:tc>
          <w:tcPr>
            <w:tcW w:w="2267" w:type="dxa"/>
            <w:tcBorders>
              <w:top w:val="single" w:sz="4" w:space="0" w:color="auto"/>
              <w:left w:val="single" w:sz="4" w:space="0" w:color="auto"/>
              <w:bottom w:val="single" w:sz="4" w:space="0" w:color="auto"/>
              <w:right w:val="single" w:sz="4" w:space="0" w:color="auto"/>
            </w:tcBorders>
            <w:shd w:val="clear" w:color="auto" w:fill="F2F2F2"/>
            <w:hideMark/>
          </w:tcPr>
          <w:p w:rsidR="008903A8" w:rsidRPr="004F2B8B" w:rsidRDefault="008903A8">
            <w:pPr>
              <w:pStyle w:val="aff9"/>
              <w:jc w:val="center"/>
              <w:rPr>
                <w:b/>
                <w:szCs w:val="24"/>
              </w:rPr>
            </w:pPr>
            <w:r w:rsidRPr="004F2B8B">
              <w:rPr>
                <w:b/>
                <w:szCs w:val="24"/>
              </w:rPr>
              <w:t>Вспомогательные виды разрешённого использования</w:t>
            </w:r>
          </w:p>
        </w:tc>
        <w:tc>
          <w:tcPr>
            <w:tcW w:w="6088" w:type="dxa"/>
            <w:tcBorders>
              <w:top w:val="single" w:sz="4" w:space="0" w:color="auto"/>
              <w:left w:val="single" w:sz="4" w:space="0" w:color="auto"/>
              <w:bottom w:val="single" w:sz="4" w:space="0" w:color="auto"/>
              <w:right w:val="single" w:sz="4" w:space="0" w:color="auto"/>
            </w:tcBorders>
            <w:shd w:val="clear" w:color="auto" w:fill="F2F2F2"/>
            <w:hideMark/>
          </w:tcPr>
          <w:p w:rsidR="008903A8" w:rsidRPr="004F2B8B" w:rsidRDefault="008903A8">
            <w:pPr>
              <w:widowControl w:val="0"/>
              <w:autoSpaceDE w:val="0"/>
              <w:autoSpaceDN w:val="0"/>
              <w:adjustRightInd w:val="0"/>
              <w:spacing w:before="100" w:beforeAutospacing="1" w:after="100" w:afterAutospacing="1"/>
              <w:jc w:val="both"/>
            </w:pPr>
            <w:r w:rsidRPr="004F2B8B">
              <w:rPr>
                <w:b/>
              </w:rPr>
              <w:t>Описание вида разрешенного использования земельного участка</w:t>
            </w:r>
          </w:p>
        </w:tc>
      </w:tr>
      <w:tr w:rsidR="008903A8" w:rsidRPr="004F2B8B" w:rsidTr="008903A8">
        <w:tc>
          <w:tcPr>
            <w:tcW w:w="921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8903A8" w:rsidRPr="004F2B8B" w:rsidRDefault="008903A8">
            <w:pPr>
              <w:pStyle w:val="aff9"/>
              <w:ind w:right="141" w:firstLine="101"/>
              <w:jc w:val="center"/>
              <w:rPr>
                <w:szCs w:val="24"/>
              </w:rPr>
            </w:pPr>
            <w:r w:rsidRPr="004F2B8B">
              <w:rPr>
                <w:szCs w:val="24"/>
              </w:rPr>
              <w:t>Не подлежат установлению</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903A8" w:rsidRPr="004F2B8B" w:rsidRDefault="008903A8">
            <w:pPr>
              <w:pStyle w:val="aff9"/>
              <w:ind w:right="141" w:firstLine="101"/>
              <w:jc w:val="center"/>
              <w:rPr>
                <w:b/>
                <w:szCs w:val="24"/>
              </w:rPr>
            </w:pPr>
            <w:r w:rsidRPr="004F2B8B">
              <w:rPr>
                <w:b/>
                <w:szCs w:val="24"/>
              </w:rPr>
              <w:t>Код</w:t>
            </w:r>
          </w:p>
        </w:tc>
        <w:tc>
          <w:tcPr>
            <w:tcW w:w="2267" w:type="dxa"/>
            <w:tcBorders>
              <w:top w:val="single" w:sz="4" w:space="0" w:color="auto"/>
              <w:left w:val="single" w:sz="4" w:space="0" w:color="auto"/>
              <w:bottom w:val="single" w:sz="4" w:space="0" w:color="auto"/>
              <w:right w:val="single" w:sz="4" w:space="0" w:color="auto"/>
            </w:tcBorders>
            <w:shd w:val="clear" w:color="auto" w:fill="F2F2F2"/>
            <w:hideMark/>
          </w:tcPr>
          <w:p w:rsidR="008903A8" w:rsidRPr="004F2B8B" w:rsidRDefault="008903A8">
            <w:pPr>
              <w:pStyle w:val="aff9"/>
              <w:ind w:firstLine="567"/>
              <w:rPr>
                <w:b/>
                <w:szCs w:val="24"/>
              </w:rPr>
            </w:pPr>
            <w:r w:rsidRPr="004F2B8B">
              <w:rPr>
                <w:b/>
                <w:szCs w:val="24"/>
              </w:rPr>
              <w:t>Условно разрешенные виды использования</w:t>
            </w:r>
          </w:p>
        </w:tc>
        <w:tc>
          <w:tcPr>
            <w:tcW w:w="6088" w:type="dxa"/>
            <w:tcBorders>
              <w:top w:val="single" w:sz="4" w:space="0" w:color="auto"/>
              <w:left w:val="single" w:sz="4" w:space="0" w:color="auto"/>
              <w:bottom w:val="single" w:sz="4" w:space="0" w:color="auto"/>
              <w:right w:val="single" w:sz="4" w:space="0" w:color="auto"/>
            </w:tcBorders>
            <w:shd w:val="clear" w:color="auto" w:fill="F2F2F2"/>
            <w:hideMark/>
          </w:tcPr>
          <w:p w:rsidR="008903A8" w:rsidRPr="004F2B8B" w:rsidRDefault="008903A8">
            <w:pPr>
              <w:widowControl w:val="0"/>
              <w:autoSpaceDE w:val="0"/>
              <w:autoSpaceDN w:val="0"/>
              <w:adjustRightInd w:val="0"/>
              <w:spacing w:before="100" w:beforeAutospacing="1" w:after="100" w:afterAutospacing="1"/>
              <w:jc w:val="both"/>
            </w:pPr>
            <w:r w:rsidRPr="004F2B8B">
              <w:rPr>
                <w:b/>
              </w:rPr>
              <w:t>Описание вида разрешенного использования земельного участка</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right="141" w:firstLine="101"/>
              <w:rPr>
                <w:rFonts w:eastAsia="Calibri"/>
                <w:lang w:eastAsia="en-US"/>
              </w:rPr>
            </w:pPr>
            <w:r w:rsidRPr="004F2B8B">
              <w:rPr>
                <w:rFonts w:eastAsia="Calibri"/>
                <w:lang w:eastAsia="en-US"/>
              </w:rPr>
              <w:t>2.1.1</w:t>
            </w:r>
          </w:p>
        </w:tc>
        <w:tc>
          <w:tcPr>
            <w:tcW w:w="226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rPr>
                <w:rFonts w:eastAsia="Calibri"/>
                <w:lang w:eastAsia="en-US"/>
              </w:rPr>
              <w:t>Малоэтажная многоквартирная жилая застройка</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r w:rsidRPr="004F2B8B">
              <w:t xml:space="preserve">Размещение малоэтажных многоквартирных домов (многоквартирные дома высотой до 4 этажей, включая </w:t>
            </w:r>
            <w:proofErr w:type="gramStart"/>
            <w:r w:rsidRPr="004F2B8B">
              <w:t>мансардный</w:t>
            </w:r>
            <w:proofErr w:type="gramEnd"/>
            <w:r w:rsidRPr="004F2B8B">
              <w:t>);</w:t>
            </w:r>
          </w:p>
          <w:p w:rsidR="008903A8" w:rsidRPr="004F2B8B" w:rsidRDefault="008903A8">
            <w:pPr>
              <w:spacing w:before="100" w:beforeAutospacing="1" w:after="100" w:afterAutospacing="1"/>
            </w:pPr>
            <w:r w:rsidRPr="004F2B8B">
              <w:t>обустройство спортивных и детских площадок, площадок для отдыха;</w:t>
            </w:r>
          </w:p>
          <w:p w:rsidR="008903A8" w:rsidRPr="004F2B8B" w:rsidRDefault="008903A8">
            <w:pPr>
              <w:widowControl w:val="0"/>
              <w:autoSpaceDE w:val="0"/>
              <w:autoSpaceDN w:val="0"/>
              <w:adjustRightInd w:val="0"/>
              <w:spacing w:before="100" w:beforeAutospacing="1" w:after="100" w:afterAutospacing="1"/>
            </w:pPr>
            <w:r w:rsidRPr="004F2B8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903A8" w:rsidRPr="004F2B8B" w:rsidTr="008903A8">
        <w:tc>
          <w:tcPr>
            <w:tcW w:w="8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rPr>
                <w:szCs w:val="24"/>
              </w:rPr>
            </w:pPr>
            <w:r w:rsidRPr="004F2B8B">
              <w:rPr>
                <w:szCs w:val="24"/>
              </w:rPr>
              <w:t>6.8</w:t>
            </w:r>
          </w:p>
        </w:tc>
        <w:tc>
          <w:tcPr>
            <w:tcW w:w="226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szCs w:val="24"/>
              </w:rPr>
            </w:pPr>
            <w:r w:rsidRPr="004F2B8B">
              <w:rPr>
                <w:rFonts w:eastAsia="Times New Roman"/>
                <w:szCs w:val="24"/>
              </w:rPr>
              <w:t>Связь</w:t>
            </w:r>
          </w:p>
        </w:tc>
        <w:tc>
          <w:tcPr>
            <w:tcW w:w="608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bCs/>
              </w:rPr>
            </w:pPr>
            <w:r w:rsidRPr="004F2B8B">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3" w:anchor="000172" w:history="1">
              <w:r w:rsidRPr="004F2B8B">
                <w:rPr>
                  <w:rStyle w:val="aa"/>
                </w:rPr>
                <w:t>кодами 3.1.1</w:t>
              </w:r>
            </w:hyperlink>
            <w:r w:rsidRPr="004F2B8B">
              <w:t xml:space="preserve">, </w:t>
            </w:r>
            <w:hyperlink r:id="rId14" w:anchor="000185" w:history="1">
              <w:r w:rsidRPr="004F2B8B">
                <w:rPr>
                  <w:rStyle w:val="aa"/>
                </w:rPr>
                <w:t>3.2.3</w:t>
              </w:r>
            </w:hyperlink>
          </w:p>
        </w:tc>
      </w:tr>
    </w:tbl>
    <w:p w:rsidR="008903A8" w:rsidRPr="004F2B8B" w:rsidRDefault="008903A8" w:rsidP="008903A8">
      <w:pPr>
        <w:spacing w:before="240"/>
        <w:ind w:firstLine="539"/>
        <w:jc w:val="both"/>
        <w:rPr>
          <w:b/>
        </w:rPr>
      </w:pPr>
      <w:r w:rsidRPr="004F2B8B">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03A8" w:rsidRPr="004F2B8B" w:rsidRDefault="008903A8" w:rsidP="008903A8">
      <w:pPr>
        <w:spacing w:before="60"/>
        <w:ind w:firstLine="567"/>
        <w:jc w:val="both"/>
        <w:rPr>
          <w:rStyle w:val="af7"/>
          <w:color w:val="000000"/>
          <w:u w:val="single"/>
        </w:rPr>
      </w:pPr>
      <w:r w:rsidRPr="004F2B8B">
        <w:rPr>
          <w:rStyle w:val="af7"/>
          <w:color w:val="000000"/>
          <w:u w:val="single"/>
        </w:rPr>
        <w:t>2.1</w:t>
      </w:r>
      <w:proofErr w:type="gramStart"/>
      <w:r w:rsidRPr="004F2B8B">
        <w:rPr>
          <w:rStyle w:val="af7"/>
          <w:color w:val="000000"/>
          <w:u w:val="single"/>
        </w:rPr>
        <w:t xml:space="preserve"> Д</w:t>
      </w:r>
      <w:proofErr w:type="gramEnd"/>
      <w:r w:rsidRPr="004F2B8B">
        <w:rPr>
          <w:rStyle w:val="af7"/>
          <w:color w:val="000000"/>
          <w:u w:val="single"/>
        </w:rPr>
        <w:t>ля индивидуального жилищного строительства</w:t>
      </w:r>
    </w:p>
    <w:p w:rsidR="008903A8" w:rsidRPr="004F2B8B" w:rsidRDefault="008903A8" w:rsidP="008903A8">
      <w:pPr>
        <w:spacing w:before="60"/>
        <w:ind w:firstLine="360"/>
      </w:pPr>
      <w:r w:rsidRPr="004F2B8B">
        <w:t>−   Предельные (минимальные и (или) максимальные)</w:t>
      </w:r>
      <w:r w:rsidRPr="004F2B8B">
        <w:rPr>
          <w:b/>
        </w:rPr>
        <w:t xml:space="preserve"> </w:t>
      </w:r>
      <w:r w:rsidRPr="004F2B8B">
        <w:t xml:space="preserve">размеры земельных участков, </w:t>
      </w:r>
      <w:proofErr w:type="gramStart"/>
      <w:r w:rsidRPr="004F2B8B">
        <w:t>в</w:t>
      </w:r>
      <w:proofErr w:type="gramEnd"/>
      <w:r w:rsidRPr="004F2B8B">
        <w:t xml:space="preserve">  </w:t>
      </w:r>
    </w:p>
    <w:p w:rsidR="008903A8" w:rsidRPr="004F2B8B" w:rsidRDefault="008903A8" w:rsidP="008903A8">
      <w:pPr>
        <w:spacing w:before="60"/>
        <w:ind w:firstLine="360"/>
      </w:pPr>
      <w:r w:rsidRPr="004F2B8B">
        <w:t xml:space="preserve">     том числе их площадь: размеры земельных участков </w:t>
      </w:r>
      <w:r w:rsidRPr="004F2B8B">
        <w:rPr>
          <w:rStyle w:val="af7"/>
          <w:color w:val="000000"/>
        </w:rPr>
        <w:t>не подлежат установлению</w:t>
      </w:r>
      <w:r w:rsidRPr="004F2B8B">
        <w:t xml:space="preserve">,   </w:t>
      </w:r>
    </w:p>
    <w:p w:rsidR="008903A8" w:rsidRPr="004F2B8B" w:rsidRDefault="008903A8" w:rsidP="008903A8">
      <w:pPr>
        <w:spacing w:before="60"/>
        <w:ind w:firstLine="360"/>
      </w:pPr>
      <w:r w:rsidRPr="004F2B8B">
        <w:t xml:space="preserve">     минимальная площадь земельных участков – 600 м², максимальная площадь   </w:t>
      </w:r>
    </w:p>
    <w:p w:rsidR="008903A8" w:rsidRPr="004F2B8B" w:rsidRDefault="008903A8" w:rsidP="008903A8">
      <w:pPr>
        <w:spacing w:before="60"/>
        <w:ind w:firstLine="360"/>
      </w:pPr>
      <w:r w:rsidRPr="004F2B8B">
        <w:t xml:space="preserve">     земельных участков – 1500 м²;</w:t>
      </w:r>
    </w:p>
    <w:p w:rsidR="008903A8" w:rsidRPr="004F2B8B" w:rsidRDefault="008903A8" w:rsidP="001733DD">
      <w:pPr>
        <w:numPr>
          <w:ilvl w:val="0"/>
          <w:numId w:val="21"/>
        </w:numPr>
        <w:autoSpaceDN w:val="0"/>
        <w:rPr>
          <w:color w:val="000000"/>
        </w:rPr>
      </w:pPr>
      <w:r w:rsidRPr="004F2B8B">
        <w:lastRenderedPageBreak/>
        <w:t xml:space="preserve">Минимальные отступы  от границ земельных участков </w:t>
      </w:r>
      <w:r w:rsidRPr="004F2B8B">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F2B8B">
        <w:t xml:space="preserve"> – 3 м;</w:t>
      </w:r>
    </w:p>
    <w:p w:rsidR="008903A8" w:rsidRPr="004F2B8B" w:rsidRDefault="008903A8" w:rsidP="001733DD">
      <w:pPr>
        <w:numPr>
          <w:ilvl w:val="0"/>
          <w:numId w:val="21"/>
        </w:numPr>
        <w:autoSpaceDN w:val="0"/>
      </w:pPr>
      <w:proofErr w:type="gramStart"/>
      <w:r w:rsidRPr="004F2B8B">
        <w:t>Предельное количество этажей зданий, строений, сооружений  – 3 этажа, предельная высота зданий, строений, сооружений  – 15 м;</w:t>
      </w:r>
      <w:proofErr w:type="gramEnd"/>
    </w:p>
    <w:p w:rsidR="008903A8" w:rsidRPr="004F2B8B" w:rsidRDefault="008903A8" w:rsidP="001733DD">
      <w:pPr>
        <w:numPr>
          <w:ilvl w:val="0"/>
          <w:numId w:val="21"/>
        </w:numPr>
        <w:autoSpaceDN w:val="0"/>
        <w:jc w:val="both"/>
        <w:rPr>
          <w:color w:val="000000"/>
        </w:rPr>
      </w:pPr>
      <w:r w:rsidRPr="004F2B8B">
        <w:rPr>
          <w:color w:val="000000"/>
        </w:rPr>
        <w:t xml:space="preserve">Максимальный процент </w:t>
      </w:r>
      <w:proofErr w:type="gramStart"/>
      <w:r w:rsidRPr="004F2B8B">
        <w:rPr>
          <w:color w:val="000000"/>
        </w:rPr>
        <w:t>застройки</w:t>
      </w:r>
      <w:proofErr w:type="gramEnd"/>
      <w:r w:rsidRPr="004F2B8B">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–60 %.</w:t>
      </w:r>
    </w:p>
    <w:p w:rsidR="008903A8" w:rsidRPr="004F2B8B" w:rsidRDefault="008903A8" w:rsidP="008903A8">
      <w:pPr>
        <w:spacing w:before="60"/>
        <w:ind w:firstLine="567"/>
        <w:jc w:val="both"/>
        <w:rPr>
          <w:rStyle w:val="af7"/>
          <w:b w:val="0"/>
          <w:color w:val="000000"/>
          <w:u w:val="single"/>
        </w:rPr>
      </w:pPr>
      <w:r w:rsidRPr="004F2B8B">
        <w:rPr>
          <w:rStyle w:val="af7"/>
          <w:color w:val="000000"/>
          <w:u w:val="single"/>
        </w:rPr>
        <w:t>2.2. Для ведения личного подсобного хозяйства</w:t>
      </w:r>
    </w:p>
    <w:p w:rsidR="008903A8" w:rsidRPr="004F2B8B" w:rsidRDefault="008903A8" w:rsidP="001733DD">
      <w:pPr>
        <w:numPr>
          <w:ilvl w:val="0"/>
          <w:numId w:val="21"/>
        </w:numPr>
        <w:autoSpaceDE w:val="0"/>
        <w:autoSpaceDN w:val="0"/>
        <w:adjustRightInd w:val="0"/>
        <w:jc w:val="both"/>
      </w:pPr>
      <w:r w:rsidRPr="004F2B8B">
        <w:t>Предельные (минимальные и (или) максимальные)</w:t>
      </w:r>
      <w:r w:rsidRPr="004F2B8B">
        <w:rPr>
          <w:b/>
        </w:rPr>
        <w:t xml:space="preserve"> </w:t>
      </w:r>
      <w:r w:rsidRPr="004F2B8B">
        <w:t xml:space="preserve">размеры земельных участков, в том числе их площадь: размеры земельных участков </w:t>
      </w:r>
      <w:r w:rsidRPr="004F2B8B">
        <w:rPr>
          <w:rStyle w:val="af7"/>
          <w:color w:val="000000"/>
        </w:rPr>
        <w:t>не подлежат установлению</w:t>
      </w:r>
      <w:r w:rsidRPr="004F2B8B">
        <w:t>, минимальная площадь земельных участков – 600 м², максимальная площадь земельных участков – 2000 м²;</w:t>
      </w:r>
    </w:p>
    <w:p w:rsidR="008903A8" w:rsidRPr="00CA1669" w:rsidRDefault="008903A8" w:rsidP="001733DD">
      <w:pPr>
        <w:numPr>
          <w:ilvl w:val="0"/>
          <w:numId w:val="21"/>
        </w:numPr>
        <w:autoSpaceDN w:val="0"/>
      </w:pPr>
      <w:r w:rsidRPr="004F2B8B">
        <w:t xml:space="preserve">Минимальные отступы  от границ земельных участков </w:t>
      </w:r>
      <w:r w:rsidRPr="004F2B8B">
        <w:rPr>
          <w:shd w:val="clear" w:color="auto" w:fill="FFFFFF"/>
        </w:rPr>
        <w:t xml:space="preserve">в целях определения мест допустимого размещения зданий, строений, сооружений, за пределами которых запрещено строительство зданий, строений, </w:t>
      </w:r>
      <w:r w:rsidRPr="00CA1669">
        <w:rPr>
          <w:shd w:val="clear" w:color="auto" w:fill="FFFFFF"/>
        </w:rPr>
        <w:t>сооружений</w:t>
      </w:r>
      <w:r w:rsidRPr="00CA1669">
        <w:t xml:space="preserve"> – 3 м;</w:t>
      </w:r>
    </w:p>
    <w:p w:rsidR="008903A8" w:rsidRPr="00CA1669" w:rsidRDefault="008903A8" w:rsidP="001733DD">
      <w:pPr>
        <w:numPr>
          <w:ilvl w:val="0"/>
          <w:numId w:val="21"/>
        </w:numPr>
        <w:autoSpaceDN w:val="0"/>
      </w:pPr>
      <w:proofErr w:type="gramStart"/>
      <w:r w:rsidRPr="00CA1669">
        <w:t xml:space="preserve">Предельное количество этажей зданий, строений, сооружений  – 3 этажа, предельная высота зданий, строений, сооружений  – </w:t>
      </w:r>
      <w:r w:rsidR="00CA1669" w:rsidRPr="00CA1669">
        <w:t>20</w:t>
      </w:r>
      <w:r w:rsidRPr="00CA1669">
        <w:t xml:space="preserve"> м;</w:t>
      </w:r>
      <w:proofErr w:type="gramEnd"/>
    </w:p>
    <w:p w:rsidR="008903A8" w:rsidRPr="004F2B8B" w:rsidRDefault="008903A8" w:rsidP="001733DD">
      <w:pPr>
        <w:numPr>
          <w:ilvl w:val="0"/>
          <w:numId w:val="21"/>
        </w:numPr>
        <w:autoSpaceDN w:val="0"/>
        <w:jc w:val="both"/>
        <w:rPr>
          <w:color w:val="000000"/>
        </w:rPr>
      </w:pPr>
      <w:r w:rsidRPr="004F2B8B">
        <w:rPr>
          <w:color w:val="000000"/>
        </w:rPr>
        <w:t xml:space="preserve">Максимальный процент </w:t>
      </w:r>
      <w:proofErr w:type="gramStart"/>
      <w:r w:rsidRPr="004F2B8B">
        <w:rPr>
          <w:color w:val="000000"/>
        </w:rPr>
        <w:t>застройки</w:t>
      </w:r>
      <w:proofErr w:type="gramEnd"/>
      <w:r w:rsidRPr="004F2B8B">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–60 %.</w:t>
      </w:r>
    </w:p>
    <w:p w:rsidR="008903A8" w:rsidRPr="004F2B8B" w:rsidRDefault="008903A8" w:rsidP="008903A8">
      <w:pPr>
        <w:tabs>
          <w:tab w:val="left" w:pos="851"/>
        </w:tabs>
        <w:spacing w:before="120"/>
        <w:ind w:left="425" w:firstLine="539"/>
        <w:jc w:val="both"/>
        <w:rPr>
          <w:rFonts w:eastAsia="Calibri"/>
          <w:u w:val="single"/>
        </w:rPr>
      </w:pPr>
      <w:r w:rsidRPr="004F2B8B">
        <w:rPr>
          <w:rFonts w:eastAsia="Calibri"/>
          <w:u w:val="single"/>
        </w:rPr>
        <w:t>2.1.1. Малоэтажная многоквартирная жилая застройка</w:t>
      </w:r>
    </w:p>
    <w:p w:rsidR="008903A8" w:rsidRPr="004F2B8B" w:rsidRDefault="008903A8" w:rsidP="001733DD">
      <w:pPr>
        <w:numPr>
          <w:ilvl w:val="0"/>
          <w:numId w:val="22"/>
        </w:numPr>
        <w:tabs>
          <w:tab w:val="left" w:pos="851"/>
        </w:tabs>
        <w:autoSpaceDE w:val="0"/>
        <w:autoSpaceDN w:val="0"/>
        <w:adjustRightInd w:val="0"/>
        <w:ind w:left="284" w:firstLine="425"/>
        <w:jc w:val="both"/>
      </w:pPr>
      <w:r w:rsidRPr="004F2B8B">
        <w:t>Предельные (минимальные и (или) максимальные)</w:t>
      </w:r>
      <w:r w:rsidRPr="004F2B8B">
        <w:rPr>
          <w:b/>
        </w:rPr>
        <w:t xml:space="preserve"> </w:t>
      </w:r>
      <w:r w:rsidRPr="004F2B8B">
        <w:t>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 земельных участков − 6000 м²;</w:t>
      </w:r>
    </w:p>
    <w:p w:rsidR="008903A8" w:rsidRPr="004F2B8B" w:rsidRDefault="008903A8" w:rsidP="001733DD">
      <w:pPr>
        <w:pStyle w:val="ConsPlusNormal"/>
        <w:widowControl/>
        <w:numPr>
          <w:ilvl w:val="0"/>
          <w:numId w:val="22"/>
        </w:numPr>
        <w:tabs>
          <w:tab w:val="left" w:pos="851"/>
        </w:tabs>
        <w:autoSpaceDE/>
        <w:adjustRightInd/>
        <w:ind w:left="284" w:firstLine="425"/>
        <w:jc w:val="both"/>
        <w:rPr>
          <w:rFonts w:ascii="Times New Roman" w:hAnsi="Times New Roman" w:cs="Times New Roman"/>
          <w:sz w:val="24"/>
          <w:szCs w:val="24"/>
        </w:rPr>
      </w:pPr>
      <w:r w:rsidRPr="004F2B8B">
        <w:rPr>
          <w:rFonts w:ascii="Times New Roman" w:hAnsi="Times New Roman" w:cs="Times New Roman"/>
          <w:sz w:val="24"/>
          <w:szCs w:val="24"/>
        </w:rPr>
        <w:t xml:space="preserve">Минимальные отступы  от границ земельных участков </w:t>
      </w:r>
      <w:r w:rsidRPr="004F2B8B">
        <w:rPr>
          <w:rFonts w:ascii="Times New Roman" w:hAnsi="Times New Roman" w:cs="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F2B8B">
        <w:rPr>
          <w:rFonts w:ascii="Times New Roman" w:hAnsi="Times New Roman" w:cs="Times New Roman"/>
          <w:sz w:val="24"/>
          <w:szCs w:val="24"/>
        </w:rPr>
        <w:t xml:space="preserve"> – 3 м;</w:t>
      </w:r>
    </w:p>
    <w:p w:rsidR="008903A8" w:rsidRPr="004F2B8B" w:rsidRDefault="008903A8" w:rsidP="001733DD">
      <w:pPr>
        <w:pStyle w:val="ConsPlusNormal"/>
        <w:widowControl/>
        <w:numPr>
          <w:ilvl w:val="0"/>
          <w:numId w:val="22"/>
        </w:numPr>
        <w:tabs>
          <w:tab w:val="left" w:pos="851"/>
        </w:tabs>
        <w:autoSpaceDE/>
        <w:adjustRightInd/>
        <w:ind w:left="284" w:firstLine="425"/>
        <w:jc w:val="both"/>
        <w:rPr>
          <w:rFonts w:ascii="Times New Roman" w:hAnsi="Times New Roman" w:cs="Times New Roman"/>
          <w:sz w:val="24"/>
          <w:szCs w:val="24"/>
        </w:rPr>
      </w:pPr>
      <w:r w:rsidRPr="004F2B8B">
        <w:rPr>
          <w:rFonts w:ascii="Times New Roman" w:hAnsi="Times New Roman" w:cs="Times New Roman"/>
          <w:sz w:val="24"/>
          <w:szCs w:val="24"/>
        </w:rPr>
        <w:t xml:space="preserve">Предельное количество этажей зданий, строений, сооружений  – 4 </w:t>
      </w:r>
      <w:proofErr w:type="spellStart"/>
      <w:r w:rsidRPr="004F2B8B">
        <w:rPr>
          <w:rFonts w:ascii="Times New Roman" w:hAnsi="Times New Roman" w:cs="Times New Roman"/>
          <w:sz w:val="24"/>
          <w:szCs w:val="24"/>
        </w:rPr>
        <w:t>эт</w:t>
      </w:r>
      <w:proofErr w:type="spellEnd"/>
      <w:r w:rsidRPr="004F2B8B">
        <w:rPr>
          <w:rFonts w:ascii="Times New Roman" w:hAnsi="Times New Roman" w:cs="Times New Roman"/>
          <w:sz w:val="24"/>
          <w:szCs w:val="24"/>
        </w:rPr>
        <w:t>., предельная высота зданий, строений, сооружений  – 18 м;</w:t>
      </w:r>
    </w:p>
    <w:p w:rsidR="008903A8" w:rsidRPr="004F2B8B" w:rsidRDefault="008903A8" w:rsidP="001733DD">
      <w:pPr>
        <w:pStyle w:val="ConsPlusNormal"/>
        <w:widowControl/>
        <w:numPr>
          <w:ilvl w:val="0"/>
          <w:numId w:val="22"/>
        </w:numPr>
        <w:tabs>
          <w:tab w:val="left" w:pos="851"/>
        </w:tabs>
        <w:autoSpaceDE/>
        <w:adjustRightInd/>
        <w:ind w:left="284" w:firstLine="425"/>
        <w:jc w:val="both"/>
        <w:rPr>
          <w:rFonts w:ascii="Times New Roman" w:hAnsi="Times New Roman" w:cs="Times New Roman"/>
          <w:sz w:val="24"/>
          <w:szCs w:val="24"/>
        </w:rPr>
      </w:pPr>
      <w:r w:rsidRPr="004F2B8B">
        <w:rPr>
          <w:rFonts w:ascii="Times New Roman" w:hAnsi="Times New Roman" w:cs="Times New Roman"/>
          <w:sz w:val="24"/>
          <w:szCs w:val="24"/>
        </w:rPr>
        <w:t xml:space="preserve">Максимальный процент </w:t>
      </w:r>
      <w:proofErr w:type="gramStart"/>
      <w:r w:rsidRPr="004F2B8B">
        <w:rPr>
          <w:rFonts w:ascii="Times New Roman" w:hAnsi="Times New Roman" w:cs="Times New Roman"/>
          <w:sz w:val="24"/>
          <w:szCs w:val="24"/>
        </w:rPr>
        <w:t>застройки</w:t>
      </w:r>
      <w:proofErr w:type="gramEnd"/>
      <w:r w:rsidRPr="004F2B8B">
        <w:rPr>
          <w:rFonts w:ascii="Times New Roman" w:hAnsi="Times New Roman" w:cs="Times New Roman"/>
          <w:sz w:val="24"/>
          <w:szCs w:val="24"/>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8903A8" w:rsidRPr="004F2B8B" w:rsidRDefault="008903A8" w:rsidP="008903A8">
      <w:pPr>
        <w:tabs>
          <w:tab w:val="left" w:pos="851"/>
        </w:tabs>
        <w:spacing w:before="120"/>
        <w:ind w:left="425" w:firstLine="539"/>
        <w:jc w:val="both"/>
        <w:rPr>
          <w:rFonts w:eastAsia="Calibri"/>
          <w:u w:val="single"/>
        </w:rPr>
      </w:pPr>
      <w:r w:rsidRPr="004F2B8B">
        <w:rPr>
          <w:rFonts w:eastAsia="Calibri"/>
          <w:u w:val="single"/>
        </w:rPr>
        <w:t>2.3 Блокированная жилая застройка</w:t>
      </w:r>
    </w:p>
    <w:p w:rsidR="008903A8" w:rsidRPr="004F2B8B" w:rsidRDefault="008903A8" w:rsidP="001733DD">
      <w:pPr>
        <w:numPr>
          <w:ilvl w:val="0"/>
          <w:numId w:val="23"/>
        </w:numPr>
        <w:autoSpaceDE w:val="0"/>
        <w:autoSpaceDN w:val="0"/>
        <w:adjustRightInd w:val="0"/>
        <w:ind w:left="284" w:firstLine="76"/>
        <w:jc w:val="both"/>
      </w:pPr>
      <w:r w:rsidRPr="004F2B8B">
        <w:t>Предельные (минимальные и (или) максимальные)</w:t>
      </w:r>
      <w:r w:rsidRPr="004F2B8B">
        <w:rPr>
          <w:b/>
        </w:rPr>
        <w:t xml:space="preserve"> </w:t>
      </w:r>
      <w:r w:rsidRPr="004F2B8B">
        <w:t xml:space="preserve">размеры земельных участков, в том числе их площадь: </w:t>
      </w:r>
      <w:r w:rsidRPr="004F2B8B">
        <w:rPr>
          <w:rStyle w:val="af7"/>
          <w:color w:val="000000"/>
        </w:rPr>
        <w:t>размеры земельных участков не подлежат установлению</w:t>
      </w:r>
      <w:r w:rsidRPr="004F2B8B">
        <w:t>, минимальная площадь земельных участков – 400 м², максимальная площадь земельных участков –  2500 м²;</w:t>
      </w:r>
    </w:p>
    <w:p w:rsidR="008903A8" w:rsidRPr="004F2B8B" w:rsidRDefault="008903A8" w:rsidP="001733DD">
      <w:pPr>
        <w:numPr>
          <w:ilvl w:val="0"/>
          <w:numId w:val="23"/>
        </w:numPr>
        <w:autoSpaceDN w:val="0"/>
        <w:ind w:left="284" w:firstLine="142"/>
        <w:jc w:val="both"/>
      </w:pPr>
      <w:r w:rsidRPr="004F2B8B">
        <w:t xml:space="preserve">Минимальные отступы  от границ земельных участков </w:t>
      </w:r>
      <w:r w:rsidRPr="004F2B8B">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F2B8B">
        <w:t xml:space="preserve"> – 3 м;</w:t>
      </w:r>
    </w:p>
    <w:p w:rsidR="008903A8" w:rsidRPr="004F2B8B" w:rsidRDefault="008903A8" w:rsidP="001733DD">
      <w:pPr>
        <w:numPr>
          <w:ilvl w:val="0"/>
          <w:numId w:val="23"/>
        </w:numPr>
        <w:autoSpaceDN w:val="0"/>
        <w:ind w:left="284" w:firstLine="76"/>
      </w:pPr>
      <w:proofErr w:type="gramStart"/>
      <w:r w:rsidRPr="004F2B8B">
        <w:t>Предельное количество этажей зданий, строений, сооружений  – 3 этажа, предельная высота зданий, строений, сооружений  – 15 м;</w:t>
      </w:r>
      <w:proofErr w:type="gramEnd"/>
    </w:p>
    <w:p w:rsidR="008903A8" w:rsidRPr="004F2B8B" w:rsidRDefault="008903A8" w:rsidP="001733DD">
      <w:pPr>
        <w:numPr>
          <w:ilvl w:val="0"/>
          <w:numId w:val="23"/>
        </w:numPr>
        <w:autoSpaceDN w:val="0"/>
        <w:ind w:left="284" w:firstLine="76"/>
        <w:jc w:val="both"/>
        <w:rPr>
          <w:color w:val="000000"/>
        </w:rPr>
      </w:pPr>
      <w:r w:rsidRPr="004F2B8B">
        <w:rPr>
          <w:color w:val="000000"/>
        </w:rPr>
        <w:t xml:space="preserve">Максимальный процент </w:t>
      </w:r>
      <w:proofErr w:type="gramStart"/>
      <w:r w:rsidRPr="004F2B8B">
        <w:rPr>
          <w:color w:val="000000"/>
        </w:rPr>
        <w:t>застройки</w:t>
      </w:r>
      <w:proofErr w:type="gramEnd"/>
      <w:r w:rsidRPr="004F2B8B">
        <w:rPr>
          <w:color w:val="000000"/>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–70 %.</w:t>
      </w:r>
    </w:p>
    <w:p w:rsidR="008903A8" w:rsidRPr="004F2B8B" w:rsidRDefault="008903A8" w:rsidP="008903A8">
      <w:pPr>
        <w:spacing w:before="120"/>
        <w:ind w:firstLine="567"/>
        <w:jc w:val="both"/>
        <w:rPr>
          <w:bCs/>
          <w:u w:val="single"/>
        </w:rPr>
      </w:pPr>
      <w:r w:rsidRPr="004F2B8B">
        <w:rPr>
          <w:bCs/>
          <w:u w:val="single"/>
        </w:rPr>
        <w:t>2.7.1 Объекты гаражного назначения</w:t>
      </w:r>
    </w:p>
    <w:p w:rsidR="008903A8" w:rsidRPr="004F2B8B" w:rsidRDefault="008903A8" w:rsidP="001733DD">
      <w:pPr>
        <w:pStyle w:val="affa"/>
        <w:numPr>
          <w:ilvl w:val="0"/>
          <w:numId w:val="24"/>
        </w:numPr>
        <w:spacing w:after="0" w:line="240" w:lineRule="auto"/>
        <w:ind w:left="284" w:firstLine="76"/>
        <w:jc w:val="both"/>
        <w:rPr>
          <w:rStyle w:val="af7"/>
          <w:rFonts w:ascii="Times New Roman" w:eastAsia="Times New Roman" w:hAnsi="Times New Roman"/>
          <w:b w:val="0"/>
          <w:color w:val="000000"/>
          <w:sz w:val="24"/>
          <w:szCs w:val="24"/>
          <w:lang w:eastAsia="ru-RU"/>
        </w:rPr>
      </w:pPr>
      <w:r w:rsidRPr="004F2B8B">
        <w:rPr>
          <w:rStyle w:val="af7"/>
          <w:rFonts w:ascii="Times New Roman" w:eastAsia="Times New Roman" w:hAnsi="Times New Roman"/>
          <w:color w:val="000000"/>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w:t>
      </w:r>
      <w:r w:rsidRPr="004F2B8B">
        <w:rPr>
          <w:rStyle w:val="af7"/>
          <w:rFonts w:ascii="Times New Roman" w:eastAsia="Times New Roman" w:hAnsi="Times New Roman"/>
          <w:color w:val="000000"/>
          <w:sz w:val="24"/>
          <w:szCs w:val="24"/>
          <w:lang w:eastAsia="ru-RU"/>
        </w:rPr>
        <w:lastRenderedPageBreak/>
        <w:t xml:space="preserve">установлению,  минимальная площадь земельных участков 20 </w:t>
      </w:r>
      <w:r w:rsidRPr="004F2B8B">
        <w:rPr>
          <w:rFonts w:ascii="Times New Roman" w:hAnsi="Times New Roman"/>
          <w:sz w:val="24"/>
          <w:szCs w:val="24"/>
        </w:rPr>
        <w:t>м²;</w:t>
      </w:r>
      <w:r w:rsidRPr="004F2B8B">
        <w:rPr>
          <w:rStyle w:val="af7"/>
          <w:rFonts w:ascii="Times New Roman" w:eastAsia="Times New Roman" w:hAnsi="Times New Roman"/>
          <w:color w:val="000000"/>
          <w:sz w:val="24"/>
          <w:szCs w:val="24"/>
          <w:lang w:eastAsia="ru-RU"/>
        </w:rPr>
        <w:t xml:space="preserve"> максимальная площадь  земельных участков 600 </w:t>
      </w:r>
      <w:r w:rsidRPr="004F2B8B">
        <w:rPr>
          <w:rFonts w:ascii="Times New Roman" w:hAnsi="Times New Roman"/>
          <w:sz w:val="24"/>
          <w:szCs w:val="24"/>
        </w:rPr>
        <w:t>м²;</w:t>
      </w:r>
    </w:p>
    <w:p w:rsidR="008903A8" w:rsidRPr="004F2B8B" w:rsidRDefault="008903A8" w:rsidP="001733DD">
      <w:pPr>
        <w:numPr>
          <w:ilvl w:val="0"/>
          <w:numId w:val="24"/>
        </w:numPr>
        <w:autoSpaceDN w:val="0"/>
        <w:ind w:left="284" w:firstLine="76"/>
        <w:jc w:val="both"/>
      </w:pPr>
      <w:r w:rsidRPr="004F2B8B">
        <w:t xml:space="preserve">Минимальные отступы  от границ земельных участков </w:t>
      </w:r>
      <w:r w:rsidRPr="004F2B8B">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F2B8B">
        <w:t xml:space="preserve"> – 1 м;</w:t>
      </w:r>
    </w:p>
    <w:p w:rsidR="008903A8" w:rsidRPr="004F2B8B" w:rsidRDefault="008903A8" w:rsidP="001733DD">
      <w:pPr>
        <w:numPr>
          <w:ilvl w:val="0"/>
          <w:numId w:val="23"/>
        </w:numPr>
        <w:autoSpaceDN w:val="0"/>
        <w:ind w:left="284" w:firstLine="142"/>
        <w:jc w:val="both"/>
      </w:pPr>
      <w:proofErr w:type="gramStart"/>
      <w:r w:rsidRPr="004F2B8B">
        <w:t>Предельное количество этажей зданий, строений, сооружений – 1 этаж, предельная высота зданий, строений, сооружений  – 6 м;</w:t>
      </w:r>
      <w:proofErr w:type="gramEnd"/>
    </w:p>
    <w:p w:rsidR="008903A8" w:rsidRPr="004F2B8B" w:rsidRDefault="008903A8" w:rsidP="001733DD">
      <w:pPr>
        <w:numPr>
          <w:ilvl w:val="0"/>
          <w:numId w:val="23"/>
        </w:numPr>
        <w:autoSpaceDN w:val="0"/>
        <w:ind w:left="284" w:firstLine="142"/>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120"/>
        <w:ind w:firstLine="567"/>
        <w:jc w:val="both"/>
        <w:rPr>
          <w:bCs/>
          <w:u w:val="single"/>
        </w:rPr>
      </w:pPr>
    </w:p>
    <w:p w:rsidR="008903A8" w:rsidRPr="004F2B8B" w:rsidRDefault="008903A8" w:rsidP="008903A8">
      <w:pPr>
        <w:spacing w:before="120"/>
        <w:ind w:firstLine="567"/>
        <w:jc w:val="both"/>
        <w:rPr>
          <w:bCs/>
          <w:u w:val="single"/>
        </w:rPr>
      </w:pPr>
      <w:r w:rsidRPr="004F2B8B">
        <w:rPr>
          <w:bCs/>
          <w:u w:val="single"/>
        </w:rPr>
        <w:t>3.1 Коммунальное обслуживание</w:t>
      </w:r>
    </w:p>
    <w:p w:rsidR="008903A8" w:rsidRPr="004F2B8B" w:rsidRDefault="008903A8" w:rsidP="001733DD">
      <w:pPr>
        <w:numPr>
          <w:ilvl w:val="0"/>
          <w:numId w:val="24"/>
        </w:numPr>
        <w:autoSpaceDN w:val="0"/>
        <w:ind w:left="0" w:firstLine="360"/>
        <w:jc w:val="both"/>
      </w:pPr>
      <w:r w:rsidRPr="004F2B8B">
        <w:t xml:space="preserve">Предельные (минимальные и (или) максимальные) размеры земельных участков, в том числе их площадь: </w:t>
      </w:r>
      <w:r w:rsidRPr="004F2B8B">
        <w:rPr>
          <w:bCs/>
        </w:rPr>
        <w:t>размеры земельных участков не подлежат установлению</w:t>
      </w:r>
      <w:r w:rsidRPr="004F2B8B">
        <w:t>, минимальная площадь земельных участков – 1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709"/>
        </w:tabs>
        <w:spacing w:before="120"/>
        <w:ind w:firstLine="0"/>
        <w:jc w:val="both"/>
        <w:rPr>
          <w:rFonts w:ascii="Times New Roman" w:hAnsi="Times New Roman" w:cs="Times New Roman"/>
          <w:sz w:val="24"/>
          <w:szCs w:val="24"/>
          <w:lang w:eastAsia="en-US"/>
        </w:rPr>
      </w:pPr>
      <w:r w:rsidRPr="004F2B8B">
        <w:rPr>
          <w:rFonts w:ascii="Times New Roman" w:hAnsi="Times New Roman" w:cs="Times New Roman"/>
          <w:sz w:val="24"/>
          <w:szCs w:val="24"/>
        </w:rPr>
        <w:tab/>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spacing w:before="120"/>
        <w:ind w:left="357" w:firstLine="210"/>
        <w:jc w:val="both"/>
        <w:rPr>
          <w:rFonts w:eastAsia="Calibri"/>
          <w:u w:val="single"/>
        </w:rPr>
      </w:pPr>
      <w:r w:rsidRPr="004F2B8B">
        <w:rPr>
          <w:rFonts w:eastAsia="Calibri"/>
          <w:u w:val="single"/>
        </w:rPr>
        <w:t xml:space="preserve">3.4.1 Амбулаторно-поликлиническое обслуживание, 3.5.1 Дошкольное, начальное и среднее общее образование, </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− 2000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18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120"/>
        <w:ind w:firstLine="567"/>
        <w:jc w:val="both"/>
        <w:rPr>
          <w:u w:val="single"/>
        </w:rPr>
      </w:pPr>
      <w:r w:rsidRPr="004F2B8B">
        <w:rPr>
          <w:u w:val="single"/>
        </w:rPr>
        <w:t>4.4 Магазины</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- 150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lastRenderedPageBreak/>
        <w:t>Предельное количество этажей зданий, строений, сооружений  – 1 этаж, предельная высота зданий, строений, сооружений  – 6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affa"/>
        <w:spacing w:before="120" w:after="0"/>
        <w:ind w:left="1287"/>
        <w:jc w:val="both"/>
        <w:rPr>
          <w:rFonts w:ascii="Times New Roman" w:eastAsia="Times New Roman" w:hAnsi="Times New Roman"/>
          <w:color w:val="000000"/>
          <w:sz w:val="24"/>
          <w:szCs w:val="24"/>
          <w:u w:val="single"/>
        </w:rPr>
      </w:pPr>
      <w:r w:rsidRPr="004F2B8B">
        <w:rPr>
          <w:rFonts w:ascii="Times New Roman" w:eastAsia="Times New Roman" w:hAnsi="Times New Roman"/>
          <w:color w:val="000000"/>
          <w:sz w:val="24"/>
          <w:szCs w:val="24"/>
          <w:u w:val="single"/>
        </w:rPr>
        <w:t>6.8 Связь</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 м²; максимальная площадь земельных участков - 3000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jc w:val="both"/>
        <w:rPr>
          <w:rFonts w:ascii="Times New Roman" w:hAnsi="Times New Roman" w:cs="Times New Roman"/>
          <w:sz w:val="24"/>
          <w:szCs w:val="24"/>
          <w:lang w:eastAsia="en-US"/>
        </w:rPr>
      </w:pPr>
      <w:r w:rsidRPr="004F2B8B">
        <w:rPr>
          <w:rFonts w:ascii="Times New Roman" w:hAnsi="Times New Roman" w:cs="Times New Roman"/>
          <w:sz w:val="24"/>
          <w:szCs w:val="24"/>
        </w:rPr>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ind w:left="360"/>
        <w:jc w:val="both"/>
      </w:pPr>
    </w:p>
    <w:p w:rsidR="008903A8" w:rsidRPr="004F2B8B" w:rsidRDefault="008903A8" w:rsidP="008903A8">
      <w:pPr>
        <w:pStyle w:val="affa"/>
        <w:spacing w:before="120" w:after="0"/>
        <w:jc w:val="both"/>
        <w:rPr>
          <w:rFonts w:ascii="Times New Roman" w:eastAsia="Times New Roman" w:hAnsi="Times New Roman"/>
          <w:color w:val="000000"/>
          <w:sz w:val="24"/>
          <w:szCs w:val="24"/>
          <w:u w:val="single"/>
        </w:rPr>
      </w:pPr>
      <w:r w:rsidRPr="004F2B8B">
        <w:rPr>
          <w:rFonts w:ascii="Times New Roman" w:hAnsi="Times New Roman"/>
          <w:sz w:val="24"/>
          <w:szCs w:val="24"/>
          <w:u w:val="single"/>
        </w:rPr>
        <w:t xml:space="preserve">12.0 </w:t>
      </w:r>
      <w:r w:rsidRPr="004F2B8B">
        <w:rPr>
          <w:rFonts w:ascii="Times New Roman" w:eastAsia="Times New Roman" w:hAnsi="Times New Roman"/>
          <w:color w:val="000000"/>
          <w:sz w:val="24"/>
          <w:szCs w:val="24"/>
          <w:u w:val="single"/>
        </w:rPr>
        <w:t>Земельные участки (территории) общего пользования</w:t>
      </w:r>
    </w:p>
    <w:p w:rsidR="008903A8" w:rsidRPr="004F2B8B" w:rsidRDefault="008903A8" w:rsidP="008903A8">
      <w:pPr>
        <w:ind w:right="-283" w:firstLine="709"/>
        <w:jc w:val="both"/>
      </w:pPr>
      <w:r w:rsidRPr="004F2B8B">
        <w:t>Согласно п. 4 статьи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общего пользования.</w:t>
      </w:r>
    </w:p>
    <w:p w:rsidR="008903A8" w:rsidRPr="004F2B8B" w:rsidRDefault="008903A8" w:rsidP="008903A8">
      <w:pPr>
        <w:ind w:right="-283" w:firstLine="709"/>
        <w:jc w:val="both"/>
        <w:rPr>
          <w:color w:val="000000"/>
        </w:rPr>
      </w:pPr>
      <w:r w:rsidRPr="004F2B8B">
        <w:t xml:space="preserve">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Pr="004F2B8B">
        <w:rPr>
          <w:color w:val="000000"/>
        </w:rPr>
        <w:t>законами Российской Федерации.</w:t>
      </w:r>
    </w:p>
    <w:p w:rsidR="008903A8" w:rsidRPr="004F2B8B" w:rsidRDefault="008903A8" w:rsidP="008903A8">
      <w:pPr>
        <w:spacing w:before="120" w:after="120"/>
        <w:jc w:val="both"/>
        <w:rPr>
          <w:b/>
        </w:rPr>
      </w:pPr>
      <w:r w:rsidRPr="004F2B8B">
        <w:rPr>
          <w:b/>
          <w:color w:val="000000"/>
        </w:rPr>
        <w:t xml:space="preserve">Ограничения использования земельных участков и объектов капитального строительства, </w:t>
      </w:r>
      <w:r w:rsidRPr="004F2B8B">
        <w:rPr>
          <w:b/>
        </w:rPr>
        <w:t>установленные в соответствии с требованиями законодательства Российской Федерации.</w:t>
      </w:r>
    </w:p>
    <w:p w:rsidR="008903A8" w:rsidRPr="004F2B8B" w:rsidRDefault="008903A8" w:rsidP="008903A8">
      <w:pPr>
        <w:ind w:right="-283" w:firstLine="567"/>
        <w:jc w:val="both"/>
        <w:rPr>
          <w:rFonts w:eastAsia="Calibri"/>
        </w:rPr>
      </w:pPr>
      <w:r w:rsidRPr="004F2B8B">
        <w:rPr>
          <w:rFonts w:eastAsia="Calibri"/>
        </w:rPr>
        <w:t>В границах территориальной зоны</w:t>
      </w:r>
      <w:proofErr w:type="gramStart"/>
      <w:r w:rsidRPr="004F2B8B">
        <w:rPr>
          <w:rFonts w:eastAsia="Calibri"/>
        </w:rPr>
        <w:t xml:space="preserve"> Ж</w:t>
      </w:r>
      <w:proofErr w:type="gramEnd"/>
      <w:r w:rsidRPr="004F2B8B">
        <w:rPr>
          <w:rFonts w:eastAsia="Calibri"/>
        </w:rPr>
        <w:t xml:space="preserve"> Зона застройки индивидуальными жилыми домами имеются ограничения использования земельных участков и объектов капитального строительства в </w:t>
      </w:r>
      <w:proofErr w:type="spellStart"/>
      <w:r w:rsidRPr="004F2B8B">
        <w:rPr>
          <w:rFonts w:eastAsia="Calibri"/>
        </w:rPr>
        <w:t>водоохранной</w:t>
      </w:r>
      <w:proofErr w:type="spellEnd"/>
      <w:r w:rsidRPr="004F2B8B">
        <w:rPr>
          <w:rFonts w:eastAsia="Calibri"/>
        </w:rPr>
        <w:t xml:space="preserve"> зоне, санитарно-защитной зоне, охранной зоне объектов </w:t>
      </w:r>
      <w:proofErr w:type="spellStart"/>
      <w:r w:rsidRPr="004F2B8B">
        <w:rPr>
          <w:rFonts w:eastAsia="Calibri"/>
        </w:rPr>
        <w:t>электросетевого</w:t>
      </w:r>
      <w:proofErr w:type="spellEnd"/>
      <w:r w:rsidRPr="004F2B8B">
        <w:rPr>
          <w:rFonts w:eastAsia="Calibri"/>
        </w:rPr>
        <w:t xml:space="preserve"> хозяйства, линии связи, газораспределительных сетей, водопроводов, в зоне затопления (подтопления).</w:t>
      </w:r>
    </w:p>
    <w:p w:rsidR="008903A8" w:rsidRPr="004F2B8B" w:rsidRDefault="008903A8" w:rsidP="008903A8">
      <w:pPr>
        <w:pStyle w:val="a8"/>
        <w:widowControl w:val="0"/>
        <w:shd w:val="clear" w:color="auto" w:fill="FFFFFF"/>
        <w:tabs>
          <w:tab w:val="left" w:pos="540"/>
          <w:tab w:val="left" w:pos="1080"/>
          <w:tab w:val="left" w:pos="1620"/>
        </w:tabs>
        <w:spacing w:before="240" w:line="360" w:lineRule="auto"/>
        <w:ind w:firstLine="567"/>
        <w:outlineLvl w:val="0"/>
        <w:rPr>
          <w:b/>
          <w:sz w:val="24"/>
        </w:rPr>
      </w:pPr>
      <w:bookmarkStart w:id="84" w:name="_Toc490584713"/>
      <w:r w:rsidRPr="004F2B8B">
        <w:rPr>
          <w:b/>
          <w:sz w:val="24"/>
        </w:rPr>
        <w:t>Статья 18. Общественно-деловая зона</w:t>
      </w:r>
      <w:bookmarkEnd w:id="84"/>
    </w:p>
    <w:p w:rsidR="008903A8" w:rsidRPr="004F2B8B" w:rsidRDefault="008903A8" w:rsidP="008903A8">
      <w:pPr>
        <w:pStyle w:val="a8"/>
        <w:widowControl w:val="0"/>
        <w:shd w:val="clear" w:color="auto" w:fill="FFFFFF"/>
        <w:tabs>
          <w:tab w:val="left" w:pos="540"/>
          <w:tab w:val="left" w:pos="1080"/>
          <w:tab w:val="left" w:pos="1620"/>
        </w:tabs>
        <w:spacing w:before="120"/>
        <w:ind w:firstLine="567"/>
        <w:outlineLvl w:val="0"/>
        <w:rPr>
          <w:b/>
          <w:sz w:val="24"/>
        </w:rPr>
      </w:pPr>
      <w:bookmarkStart w:id="85" w:name="_Toc490584714"/>
      <w:proofErr w:type="gramStart"/>
      <w:r w:rsidRPr="004F2B8B">
        <w:rPr>
          <w:b/>
          <w:sz w:val="24"/>
        </w:rPr>
        <w:t>О</w:t>
      </w:r>
      <w:proofErr w:type="gramEnd"/>
      <w:r w:rsidRPr="004F2B8B">
        <w:rPr>
          <w:b/>
          <w:sz w:val="24"/>
        </w:rPr>
        <w:t xml:space="preserve"> </w:t>
      </w:r>
      <w:proofErr w:type="gramStart"/>
      <w:r w:rsidRPr="004F2B8B">
        <w:rPr>
          <w:b/>
          <w:sz w:val="24"/>
        </w:rPr>
        <w:t>Зона</w:t>
      </w:r>
      <w:proofErr w:type="gramEnd"/>
      <w:r w:rsidRPr="004F2B8B">
        <w:rPr>
          <w:b/>
          <w:sz w:val="24"/>
        </w:rPr>
        <w:t xml:space="preserve"> делового, общественного, коммерческого, социально-бытового назначения и предпринимательства</w:t>
      </w:r>
      <w:bookmarkEnd w:id="85"/>
    </w:p>
    <w:p w:rsidR="008903A8" w:rsidRPr="004F2B8B" w:rsidRDefault="008903A8" w:rsidP="008903A8">
      <w:pPr>
        <w:ind w:right="-283" w:firstLine="567"/>
        <w:jc w:val="both"/>
        <w:rPr>
          <w:rFonts w:eastAsia="Calibri"/>
        </w:rPr>
      </w:pPr>
      <w:bookmarkStart w:id="86" w:name="_Toc470631615"/>
      <w:r w:rsidRPr="004F2B8B">
        <w:rPr>
          <w:rFonts w:eastAsia="Calibri"/>
        </w:rPr>
        <w:t>Общественно-деловая зона выделена для обеспечения правовых условий использования и строительства объектов недвижимости с широким спектром административных, деловых, общественных, культурных, обслуживающих, учебных, медицинских, спортивных и коммерческих видов использования многофункционального назначения. Разрешается размещение административных объектов регионального и местного значения.</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693"/>
        <w:gridCol w:w="5919"/>
      </w:tblGrid>
      <w:tr w:rsidR="008903A8" w:rsidRPr="004F2B8B" w:rsidTr="008903A8">
        <w:tc>
          <w:tcPr>
            <w:tcW w:w="9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903A8" w:rsidRPr="004F2B8B" w:rsidRDefault="008903A8">
            <w:pPr>
              <w:pStyle w:val="aff9"/>
              <w:ind w:firstLine="142"/>
              <w:jc w:val="center"/>
              <w:rPr>
                <w:b/>
                <w:color w:val="000000"/>
                <w:szCs w:val="24"/>
              </w:rPr>
            </w:pPr>
            <w:r w:rsidRPr="004F2B8B">
              <w:rPr>
                <w:b/>
                <w:color w:val="000000"/>
                <w:szCs w:val="24"/>
              </w:rPr>
              <w:lastRenderedPageBreak/>
              <w:t>Код</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903A8" w:rsidRPr="004F2B8B" w:rsidRDefault="008903A8">
            <w:pPr>
              <w:pStyle w:val="aff9"/>
              <w:jc w:val="both"/>
              <w:rPr>
                <w:b/>
                <w:color w:val="000000"/>
                <w:szCs w:val="24"/>
              </w:rPr>
            </w:pPr>
            <w:r w:rsidRPr="004F2B8B">
              <w:rPr>
                <w:b/>
                <w:color w:val="000000"/>
                <w:szCs w:val="24"/>
              </w:rPr>
              <w:t xml:space="preserve">Основные виды </w:t>
            </w:r>
          </w:p>
          <w:p w:rsidR="008903A8" w:rsidRPr="004F2B8B" w:rsidRDefault="008903A8">
            <w:pPr>
              <w:pStyle w:val="aff9"/>
              <w:jc w:val="both"/>
              <w:rPr>
                <w:b/>
                <w:color w:val="000000"/>
                <w:szCs w:val="24"/>
              </w:rPr>
            </w:pPr>
            <w:r w:rsidRPr="004F2B8B">
              <w:rPr>
                <w:b/>
                <w:color w:val="000000"/>
                <w:szCs w:val="24"/>
              </w:rPr>
              <w:t xml:space="preserve">разрешенного  использования </w:t>
            </w:r>
          </w:p>
          <w:p w:rsidR="008903A8" w:rsidRPr="004F2B8B" w:rsidRDefault="008903A8">
            <w:pPr>
              <w:pStyle w:val="aff9"/>
              <w:jc w:val="both"/>
              <w:rPr>
                <w:b/>
                <w:color w:val="000000"/>
                <w:szCs w:val="24"/>
              </w:rPr>
            </w:pPr>
            <w:r w:rsidRPr="004F2B8B">
              <w:rPr>
                <w:b/>
                <w:color w:val="000000"/>
                <w:szCs w:val="24"/>
              </w:rPr>
              <w:t>земельных участков</w:t>
            </w:r>
          </w:p>
        </w:tc>
        <w:tc>
          <w:tcPr>
            <w:tcW w:w="5920" w:type="dxa"/>
            <w:tcBorders>
              <w:top w:val="single" w:sz="4" w:space="0" w:color="auto"/>
              <w:left w:val="single" w:sz="4" w:space="0" w:color="auto"/>
              <w:bottom w:val="single" w:sz="4" w:space="0" w:color="auto"/>
              <w:right w:val="single" w:sz="4" w:space="0" w:color="auto"/>
            </w:tcBorders>
            <w:shd w:val="clear" w:color="auto" w:fill="F2F2F2"/>
          </w:tcPr>
          <w:p w:rsidR="008903A8" w:rsidRPr="004F2B8B" w:rsidRDefault="008903A8">
            <w:pPr>
              <w:spacing w:before="100" w:beforeAutospacing="1" w:after="100" w:afterAutospacing="1"/>
              <w:jc w:val="both"/>
              <w:rPr>
                <w:color w:val="000000"/>
              </w:rPr>
            </w:pPr>
            <w:r w:rsidRPr="004F2B8B">
              <w:rPr>
                <w:b/>
                <w:color w:val="000000"/>
              </w:rPr>
              <w:t>Описание вида разрешенного использования земельного участка</w:t>
            </w:r>
          </w:p>
          <w:p w:rsidR="008903A8" w:rsidRPr="004F2B8B" w:rsidRDefault="008903A8">
            <w:pPr>
              <w:widowControl w:val="0"/>
              <w:autoSpaceDE w:val="0"/>
              <w:autoSpaceDN w:val="0"/>
              <w:adjustRightInd w:val="0"/>
            </w:pP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color w:val="000000"/>
                <w:szCs w:val="24"/>
              </w:rPr>
            </w:pPr>
            <w:r w:rsidRPr="004F2B8B">
              <w:rPr>
                <w:color w:val="000000"/>
                <w:szCs w:val="24"/>
              </w:rPr>
              <w:t>3.1</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color w:val="000000"/>
                <w:szCs w:val="24"/>
              </w:rPr>
            </w:pPr>
            <w:r w:rsidRPr="004F2B8B">
              <w:rPr>
                <w:color w:val="000000"/>
                <w:szCs w:val="24"/>
              </w:rPr>
              <w:t>Коммунальное обслуживание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rPr>
                <w:color w:val="000000"/>
              </w:rPr>
            </w:pPr>
            <w:r w:rsidRPr="004F2B8B">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5" w:anchor="000172" w:history="1">
              <w:r w:rsidRPr="004F2B8B">
                <w:rPr>
                  <w:rStyle w:val="aa"/>
                </w:rPr>
                <w:t>кодами 3.1.1</w:t>
              </w:r>
            </w:hyperlink>
            <w:r w:rsidRPr="004F2B8B">
              <w:t xml:space="preserve"> - </w:t>
            </w:r>
            <w:hyperlink r:id="rId16" w:anchor="000175" w:history="1">
              <w:r w:rsidRPr="004F2B8B">
                <w:rPr>
                  <w:rStyle w:val="aa"/>
                </w:rPr>
                <w:t>3.1.2</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color w:val="000000"/>
                <w:szCs w:val="24"/>
              </w:rPr>
            </w:pPr>
            <w:r w:rsidRPr="004F2B8B">
              <w:rPr>
                <w:color w:val="000000"/>
                <w:szCs w:val="24"/>
              </w:rPr>
              <w:t>3.2</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color w:val="000000"/>
                <w:szCs w:val="24"/>
              </w:rPr>
            </w:pPr>
            <w:r w:rsidRPr="004F2B8B">
              <w:rPr>
                <w:rFonts w:eastAsia="Times New Roman"/>
                <w:color w:val="000000"/>
                <w:szCs w:val="24"/>
              </w:rPr>
              <w:t>Социальное обслуживание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color w:val="000000"/>
              </w:rPr>
            </w:pPr>
            <w:r w:rsidRPr="004F2B8B">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7" w:anchor="000179" w:history="1">
              <w:r w:rsidRPr="004F2B8B">
                <w:rPr>
                  <w:rStyle w:val="aa"/>
                </w:rPr>
                <w:t>кодами 3.2.1</w:t>
              </w:r>
            </w:hyperlink>
            <w:r w:rsidRPr="004F2B8B">
              <w:t xml:space="preserve"> - </w:t>
            </w:r>
            <w:hyperlink r:id="rId18" w:anchor="000188" w:history="1">
              <w:r w:rsidRPr="004F2B8B">
                <w:rPr>
                  <w:rStyle w:val="aa"/>
                </w:rPr>
                <w:t>3.2.4</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color w:val="000000"/>
                <w:szCs w:val="24"/>
              </w:rPr>
            </w:pPr>
            <w:r w:rsidRPr="004F2B8B">
              <w:rPr>
                <w:color w:val="000000"/>
                <w:szCs w:val="24"/>
              </w:rPr>
              <w:t>3.3</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color w:val="000000"/>
                <w:szCs w:val="24"/>
              </w:rPr>
            </w:pPr>
            <w:r w:rsidRPr="004F2B8B">
              <w:rPr>
                <w:rFonts w:eastAsia="Times New Roman"/>
                <w:color w:val="000000"/>
                <w:szCs w:val="24"/>
              </w:rPr>
              <w:t>Бытовое обслуживание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rPr>
                <w:color w:val="000000"/>
              </w:rPr>
            </w:pPr>
            <w:r w:rsidRPr="004F2B8B">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color w:val="000000"/>
                <w:szCs w:val="24"/>
              </w:rPr>
            </w:pPr>
            <w:r w:rsidRPr="004F2B8B">
              <w:rPr>
                <w:color w:val="000000"/>
                <w:szCs w:val="24"/>
              </w:rPr>
              <w:t>3.4.1</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color w:val="000000"/>
                <w:szCs w:val="24"/>
              </w:rPr>
            </w:pPr>
            <w:r w:rsidRPr="004F2B8B">
              <w:rPr>
                <w:color w:val="000000"/>
                <w:szCs w:val="24"/>
              </w:rPr>
              <w:t>Амбулаторно-поликлиническое обслуживание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rPr>
                <w:color w:val="000000"/>
              </w:rPr>
            </w:pPr>
            <w:r w:rsidRPr="004F2B8B">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color w:val="000000"/>
                <w:lang w:eastAsia="en-US"/>
              </w:rPr>
            </w:pPr>
            <w:r w:rsidRPr="004F2B8B">
              <w:rPr>
                <w:rFonts w:eastAsia="Calibri"/>
                <w:color w:val="000000"/>
                <w:lang w:eastAsia="en-US"/>
              </w:rPr>
              <w:t>3.4.2</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color w:val="000000"/>
              </w:rPr>
            </w:pPr>
            <w:r w:rsidRPr="004F2B8B">
              <w:rPr>
                <w:color w:val="000000"/>
              </w:rPr>
              <w:t>Стационарное медицинское обслуживание</w:t>
            </w:r>
          </w:p>
        </w:tc>
        <w:tc>
          <w:tcPr>
            <w:tcW w:w="5920"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spacing w:before="100" w:beforeAutospacing="1" w:after="100" w:afterAutospacing="1"/>
            </w:pPr>
            <w:r w:rsidRPr="004F2B8B">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8903A8" w:rsidRPr="004F2B8B" w:rsidRDefault="008903A8">
            <w:pPr>
              <w:spacing w:before="100" w:beforeAutospacing="1" w:after="100" w:afterAutospacing="1"/>
            </w:pPr>
            <w:r w:rsidRPr="004F2B8B">
              <w:t>размещение станций скорой помощи;</w:t>
            </w:r>
          </w:p>
          <w:p w:rsidR="008903A8" w:rsidRPr="004F2B8B" w:rsidRDefault="008903A8">
            <w:pPr>
              <w:widowControl w:val="0"/>
              <w:autoSpaceDE w:val="0"/>
              <w:autoSpaceDN w:val="0"/>
              <w:adjustRightInd w:val="0"/>
              <w:spacing w:before="100" w:beforeAutospacing="1" w:after="100" w:afterAutospacing="1"/>
            </w:pPr>
            <w:r w:rsidRPr="004F2B8B">
              <w:t>размещение площадок санитарной авиации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szCs w:val="24"/>
              </w:rPr>
            </w:pPr>
            <w:r w:rsidRPr="004F2B8B">
              <w:rPr>
                <w:szCs w:val="24"/>
              </w:rPr>
              <w:t>3.5.1</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Дошкольное, начальное и среднее общее образование</w:t>
            </w:r>
          </w:p>
        </w:tc>
        <w:tc>
          <w:tcPr>
            <w:tcW w:w="5920"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proofErr w:type="gramStart"/>
            <w:r w:rsidRPr="004F2B8B">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8903A8" w:rsidRPr="004F2B8B" w:rsidTr="008903A8">
        <w:tc>
          <w:tcPr>
            <w:tcW w:w="959" w:type="dxa"/>
            <w:tcBorders>
              <w:top w:val="single" w:sz="4" w:space="0" w:color="auto"/>
              <w:left w:val="single" w:sz="4" w:space="0" w:color="auto"/>
              <w:bottom w:val="nil"/>
              <w:right w:val="single" w:sz="4" w:space="0" w:color="auto"/>
            </w:tcBorders>
            <w:vAlign w:val="center"/>
            <w:hideMark/>
          </w:tcPr>
          <w:p w:rsidR="008903A8" w:rsidRPr="004F2B8B" w:rsidRDefault="008903A8">
            <w:pPr>
              <w:pStyle w:val="aff9"/>
              <w:ind w:firstLine="142"/>
              <w:jc w:val="center"/>
              <w:rPr>
                <w:szCs w:val="24"/>
              </w:rPr>
            </w:pPr>
            <w:r w:rsidRPr="004F2B8B">
              <w:rPr>
                <w:szCs w:val="24"/>
              </w:rPr>
              <w:t>3.6</w:t>
            </w:r>
          </w:p>
        </w:tc>
        <w:tc>
          <w:tcPr>
            <w:tcW w:w="2693" w:type="dxa"/>
            <w:tcBorders>
              <w:top w:val="single" w:sz="4" w:space="0" w:color="auto"/>
              <w:left w:val="single" w:sz="4" w:space="0" w:color="auto"/>
              <w:bottom w:val="nil"/>
              <w:right w:val="single" w:sz="4" w:space="0" w:color="auto"/>
            </w:tcBorders>
            <w:vAlign w:val="center"/>
            <w:hideMark/>
          </w:tcPr>
          <w:p w:rsidR="008903A8" w:rsidRPr="004F2B8B" w:rsidRDefault="008903A8">
            <w:pPr>
              <w:pStyle w:val="aff9"/>
              <w:rPr>
                <w:szCs w:val="24"/>
              </w:rPr>
            </w:pPr>
            <w:r w:rsidRPr="004F2B8B">
              <w:rPr>
                <w:rFonts w:eastAsia="Times New Roman"/>
                <w:szCs w:val="24"/>
              </w:rPr>
              <w:t>Культурное развитие</w:t>
            </w:r>
          </w:p>
        </w:tc>
        <w:tc>
          <w:tcPr>
            <w:tcW w:w="5920" w:type="dxa"/>
            <w:tcBorders>
              <w:top w:val="single" w:sz="4" w:space="0" w:color="auto"/>
              <w:left w:val="single" w:sz="4" w:space="0" w:color="auto"/>
              <w:bottom w:val="nil"/>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9" w:anchor="000199" w:history="1">
              <w:r w:rsidRPr="004F2B8B">
                <w:rPr>
                  <w:rStyle w:val="aa"/>
                </w:rPr>
                <w:t>кодами 3.6.1</w:t>
              </w:r>
            </w:hyperlink>
            <w:r w:rsidRPr="004F2B8B">
              <w:t xml:space="preserve"> - </w:t>
            </w:r>
            <w:hyperlink r:id="rId20" w:anchor="000205" w:history="1">
              <w:r w:rsidRPr="004F2B8B">
                <w:rPr>
                  <w:rStyle w:val="aa"/>
                </w:rPr>
                <w:t>3.6.3</w:t>
              </w:r>
            </w:hyperlink>
          </w:p>
        </w:tc>
      </w:tr>
      <w:tr w:rsidR="008903A8" w:rsidRPr="004F2B8B" w:rsidTr="008903A8">
        <w:tc>
          <w:tcPr>
            <w:tcW w:w="959" w:type="dxa"/>
            <w:tcBorders>
              <w:top w:val="single" w:sz="4" w:space="0" w:color="auto"/>
              <w:left w:val="single" w:sz="4" w:space="0" w:color="auto"/>
              <w:bottom w:val="nil"/>
              <w:right w:val="single" w:sz="4" w:space="0" w:color="auto"/>
            </w:tcBorders>
            <w:vAlign w:val="center"/>
            <w:hideMark/>
          </w:tcPr>
          <w:p w:rsidR="008903A8" w:rsidRPr="004F2B8B" w:rsidRDefault="008903A8">
            <w:pPr>
              <w:pStyle w:val="aff9"/>
              <w:ind w:firstLine="142"/>
              <w:jc w:val="center"/>
              <w:rPr>
                <w:szCs w:val="24"/>
              </w:rPr>
            </w:pPr>
            <w:r w:rsidRPr="004F2B8B">
              <w:rPr>
                <w:szCs w:val="24"/>
              </w:rPr>
              <w:lastRenderedPageBreak/>
              <w:t>3.7</w:t>
            </w:r>
          </w:p>
        </w:tc>
        <w:tc>
          <w:tcPr>
            <w:tcW w:w="2693" w:type="dxa"/>
            <w:tcBorders>
              <w:top w:val="single" w:sz="4" w:space="0" w:color="auto"/>
              <w:left w:val="single" w:sz="4" w:space="0" w:color="auto"/>
              <w:bottom w:val="nil"/>
              <w:right w:val="single" w:sz="4" w:space="0" w:color="auto"/>
            </w:tcBorders>
            <w:vAlign w:val="center"/>
            <w:hideMark/>
          </w:tcPr>
          <w:p w:rsidR="008903A8" w:rsidRPr="004F2B8B" w:rsidRDefault="008903A8">
            <w:pPr>
              <w:pStyle w:val="aff9"/>
              <w:rPr>
                <w:rFonts w:eastAsia="Times New Roman"/>
                <w:szCs w:val="24"/>
              </w:rPr>
            </w:pPr>
            <w:r w:rsidRPr="004F2B8B">
              <w:rPr>
                <w:rFonts w:eastAsia="Times New Roman"/>
                <w:szCs w:val="24"/>
              </w:rPr>
              <w:t>Религиозное использование</w:t>
            </w:r>
          </w:p>
        </w:tc>
        <w:tc>
          <w:tcPr>
            <w:tcW w:w="5920" w:type="dxa"/>
            <w:tcBorders>
              <w:top w:val="single" w:sz="4" w:space="0" w:color="auto"/>
              <w:left w:val="single" w:sz="4" w:space="0" w:color="auto"/>
              <w:bottom w:val="nil"/>
              <w:right w:val="single" w:sz="4" w:space="0" w:color="auto"/>
            </w:tcBorders>
            <w:hideMark/>
          </w:tcPr>
          <w:p w:rsidR="008903A8" w:rsidRPr="004F2B8B" w:rsidRDefault="008903A8">
            <w:pPr>
              <w:widowControl w:val="0"/>
              <w:autoSpaceDE w:val="0"/>
              <w:autoSpaceDN w:val="0"/>
              <w:adjustRightInd w:val="0"/>
              <w:jc w:val="both"/>
            </w:pPr>
            <w:r w:rsidRPr="004F2B8B">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1" w:anchor="000209" w:history="1">
              <w:r w:rsidRPr="004F2B8B">
                <w:rPr>
                  <w:rStyle w:val="aa"/>
                </w:rPr>
                <w:t>кодами 3.7.1</w:t>
              </w:r>
            </w:hyperlink>
            <w:r w:rsidRPr="004F2B8B">
              <w:t xml:space="preserve"> - </w:t>
            </w:r>
            <w:hyperlink r:id="rId22" w:anchor="000212" w:history="1">
              <w:r w:rsidRPr="004F2B8B">
                <w:rPr>
                  <w:rStyle w:val="aa"/>
                </w:rPr>
                <w:t>3.7.2</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szCs w:val="24"/>
              </w:rPr>
            </w:pPr>
            <w:r w:rsidRPr="004F2B8B">
              <w:rPr>
                <w:szCs w:val="24"/>
              </w:rPr>
              <w:t>3.8</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Общественное управление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3" w:anchor="000216" w:history="1">
              <w:r w:rsidRPr="004F2B8B">
                <w:rPr>
                  <w:rStyle w:val="aa"/>
                </w:rPr>
                <w:t>кодами 3.8.1</w:t>
              </w:r>
            </w:hyperlink>
            <w:r w:rsidRPr="004F2B8B">
              <w:t xml:space="preserve"> - </w:t>
            </w:r>
            <w:hyperlink r:id="rId24" w:anchor="000219" w:history="1">
              <w:r w:rsidRPr="004F2B8B">
                <w:rPr>
                  <w:rStyle w:val="aa"/>
                </w:rPr>
                <w:t>3.8.2</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tcPr>
          <w:p w:rsidR="008903A8" w:rsidRPr="004F2B8B" w:rsidRDefault="008903A8">
            <w:pPr>
              <w:pStyle w:val="aff9"/>
              <w:rPr>
                <w:color w:val="000000"/>
                <w:szCs w:val="24"/>
              </w:rPr>
            </w:pPr>
          </w:p>
          <w:p w:rsidR="008903A8" w:rsidRPr="004F2B8B" w:rsidRDefault="008903A8">
            <w:pPr>
              <w:pStyle w:val="aff9"/>
              <w:ind w:firstLine="142"/>
              <w:rPr>
                <w:color w:val="FF0000"/>
                <w:szCs w:val="24"/>
              </w:rPr>
            </w:pPr>
            <w:r w:rsidRPr="004F2B8B">
              <w:rPr>
                <w:color w:val="000000"/>
                <w:szCs w:val="24"/>
              </w:rPr>
              <w:t>3.9</w:t>
            </w:r>
          </w:p>
        </w:tc>
        <w:tc>
          <w:tcPr>
            <w:tcW w:w="2693"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color w:val="000000"/>
                <w:szCs w:val="24"/>
              </w:rPr>
            </w:pPr>
          </w:p>
          <w:p w:rsidR="008903A8" w:rsidRPr="004F2B8B" w:rsidRDefault="008903A8">
            <w:pPr>
              <w:pStyle w:val="aff9"/>
              <w:rPr>
                <w:color w:val="000000"/>
                <w:szCs w:val="24"/>
              </w:rPr>
            </w:pPr>
          </w:p>
          <w:p w:rsidR="008903A8" w:rsidRPr="004F2B8B" w:rsidRDefault="008903A8">
            <w:pPr>
              <w:pStyle w:val="aff9"/>
              <w:rPr>
                <w:color w:val="000000"/>
                <w:szCs w:val="24"/>
              </w:rPr>
            </w:pPr>
          </w:p>
          <w:p w:rsidR="008903A8" w:rsidRPr="004F2B8B" w:rsidRDefault="008903A8">
            <w:pPr>
              <w:pStyle w:val="aff9"/>
              <w:rPr>
                <w:color w:val="000000"/>
                <w:szCs w:val="24"/>
              </w:rPr>
            </w:pPr>
          </w:p>
          <w:p w:rsidR="008903A8" w:rsidRPr="004F2B8B" w:rsidRDefault="008903A8">
            <w:pPr>
              <w:pStyle w:val="aff9"/>
              <w:rPr>
                <w:color w:val="000000"/>
                <w:szCs w:val="24"/>
              </w:rPr>
            </w:pPr>
            <w:r w:rsidRPr="004F2B8B">
              <w:rPr>
                <w:color w:val="000000"/>
                <w:szCs w:val="24"/>
              </w:rPr>
              <w:t>Обеспечение научной деятельности</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jc w:val="both"/>
              <w:rPr>
                <w:color w:val="000000"/>
                <w:szCs w:val="24"/>
              </w:rPr>
            </w:pPr>
            <w:r w:rsidRPr="004F2B8B">
              <w:rPr>
                <w:rFonts w:eastAsia="Times New Roman"/>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25" w:anchor="000045" w:history="1">
              <w:r w:rsidRPr="004F2B8B">
                <w:rPr>
                  <w:rStyle w:val="aa"/>
                  <w:rFonts w:eastAsia="Times New Roman"/>
                  <w:szCs w:val="24"/>
                </w:rPr>
                <w:t>кодами 3.9.1</w:t>
              </w:r>
            </w:hyperlink>
            <w:r w:rsidRPr="004F2B8B">
              <w:rPr>
                <w:rFonts w:eastAsia="Times New Roman"/>
                <w:szCs w:val="24"/>
              </w:rPr>
              <w:t xml:space="preserve"> - </w:t>
            </w:r>
            <w:hyperlink r:id="rId26" w:anchor="000226" w:history="1">
              <w:r w:rsidRPr="004F2B8B">
                <w:rPr>
                  <w:rStyle w:val="aa"/>
                  <w:rFonts w:eastAsia="Times New Roman"/>
                  <w:szCs w:val="24"/>
                </w:rPr>
                <w:t>3.9.3</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lang w:eastAsia="en-US"/>
              </w:rPr>
            </w:pPr>
            <w:r w:rsidRPr="004F2B8B">
              <w:rPr>
                <w:rFonts w:eastAsia="Calibri"/>
                <w:lang w:eastAsia="en-US"/>
              </w:rPr>
              <w:t>4.1</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t>Деловое управление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lang w:eastAsia="en-US"/>
              </w:rPr>
            </w:pPr>
            <w:r w:rsidRPr="004F2B8B">
              <w:rPr>
                <w:rFonts w:eastAsia="Calibri"/>
                <w:lang w:eastAsia="en-US"/>
              </w:rPr>
              <w:t>4.2</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proofErr w:type="gramStart"/>
            <w:r w:rsidRPr="004F2B8B">
              <w:rPr>
                <w:rFonts w:eastAsia="Calibri"/>
                <w:lang w:eastAsia="en-US"/>
              </w:rPr>
              <w:t>Объекты торговли (торговые центры, торгово-развлекательные центры (комплексы)</w:t>
            </w:r>
            <w:proofErr w:type="gramEnd"/>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r w:rsidRPr="004F2B8B">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27" w:anchor="100149" w:history="1">
              <w:r w:rsidRPr="004F2B8B">
                <w:rPr>
                  <w:rStyle w:val="aa"/>
                </w:rPr>
                <w:t>кодами 4.5</w:t>
              </w:r>
            </w:hyperlink>
            <w:r w:rsidRPr="004F2B8B">
              <w:t xml:space="preserve"> - </w:t>
            </w:r>
            <w:hyperlink r:id="rId28" w:anchor="000235" w:history="1">
              <w:r w:rsidRPr="004F2B8B">
                <w:rPr>
                  <w:rStyle w:val="aa"/>
                </w:rPr>
                <w:t>4.8.2</w:t>
              </w:r>
            </w:hyperlink>
            <w:r w:rsidRPr="004F2B8B">
              <w:t>;</w:t>
            </w:r>
          </w:p>
          <w:p w:rsidR="008903A8" w:rsidRPr="004F2B8B" w:rsidRDefault="008903A8">
            <w:pPr>
              <w:widowControl w:val="0"/>
              <w:autoSpaceDE w:val="0"/>
              <w:autoSpaceDN w:val="0"/>
              <w:adjustRightInd w:val="0"/>
              <w:jc w:val="both"/>
              <w:rPr>
                <w:rFonts w:eastAsia="Calibri"/>
                <w:lang w:eastAsia="en-US"/>
              </w:rPr>
            </w:pPr>
            <w:r w:rsidRPr="004F2B8B">
              <w:t>размещение гаражей и (или) стоянок для автомобилей сотрудников и посетителей торгового центра</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lang w:eastAsia="en-US"/>
              </w:rPr>
            </w:pPr>
            <w:r w:rsidRPr="004F2B8B">
              <w:rPr>
                <w:rFonts w:eastAsia="Calibri"/>
                <w:lang w:eastAsia="en-US"/>
              </w:rPr>
              <w:t>4.3</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t>Рынки</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r w:rsidRPr="004F2B8B">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903A8" w:rsidRPr="004F2B8B" w:rsidRDefault="008903A8">
            <w:pPr>
              <w:widowControl w:val="0"/>
              <w:autoSpaceDE w:val="0"/>
              <w:autoSpaceDN w:val="0"/>
              <w:adjustRightInd w:val="0"/>
              <w:jc w:val="both"/>
            </w:pPr>
            <w:r w:rsidRPr="004F2B8B">
              <w:t>размещение гаражей и (или) стоянок для автомобилей сотрудников и посетителей рынка</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lang w:eastAsia="en-US"/>
              </w:rPr>
            </w:pPr>
            <w:r w:rsidRPr="004F2B8B">
              <w:rPr>
                <w:rFonts w:eastAsia="Calibri"/>
                <w:lang w:eastAsia="en-US"/>
              </w:rPr>
              <w:t>4.4</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t>Магазины</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Размещение объектов капитального строительства, предназначенных для продажи товаров, торговая площадь которых составляет до 5000 кв. м</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lang w:eastAsia="en-US"/>
              </w:rPr>
            </w:pPr>
            <w:r w:rsidRPr="004F2B8B">
              <w:rPr>
                <w:rFonts w:eastAsia="Calibri"/>
                <w:lang w:eastAsia="en-US"/>
              </w:rPr>
              <w:t>4.5</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t>Банковская и страховая деятельность</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lang w:eastAsia="en-US"/>
              </w:rPr>
            </w:pPr>
            <w:r w:rsidRPr="004F2B8B">
              <w:rPr>
                <w:rFonts w:eastAsia="Calibri"/>
                <w:lang w:eastAsia="en-US"/>
              </w:rPr>
              <w:t>4.6</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t>Общественное питание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lang w:eastAsia="en-US"/>
              </w:rPr>
            </w:pPr>
            <w:r w:rsidRPr="004F2B8B">
              <w:rPr>
                <w:rFonts w:eastAsia="Calibri"/>
                <w:lang w:eastAsia="en-US"/>
              </w:rPr>
              <w:t>4.7</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t xml:space="preserve">Гостиничное </w:t>
            </w:r>
            <w:r w:rsidRPr="004F2B8B">
              <w:lastRenderedPageBreak/>
              <w:t>обслуживание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lastRenderedPageBreak/>
              <w:t xml:space="preserve">Размещение гостиниц, а также иных зданий, </w:t>
            </w:r>
            <w:r w:rsidRPr="004F2B8B">
              <w:lastRenderedPageBreak/>
              <w:t>используемых с целью извлечения предпринимательской выгоды из предоставления жилого помещения для временного проживания в них</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szCs w:val="24"/>
              </w:rPr>
            </w:pPr>
            <w:r w:rsidRPr="004F2B8B">
              <w:rPr>
                <w:szCs w:val="24"/>
              </w:rPr>
              <w:lastRenderedPageBreak/>
              <w:t>5.1</w:t>
            </w:r>
          </w:p>
        </w:tc>
        <w:tc>
          <w:tcPr>
            <w:tcW w:w="2693"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rFonts w:eastAsia="Times New Roman"/>
                <w:szCs w:val="24"/>
              </w:rPr>
            </w:pPr>
          </w:p>
          <w:p w:rsidR="008903A8" w:rsidRPr="004F2B8B" w:rsidRDefault="008903A8">
            <w:pPr>
              <w:pStyle w:val="aff9"/>
              <w:rPr>
                <w:rFonts w:eastAsia="Times New Roman"/>
                <w:szCs w:val="24"/>
              </w:rPr>
            </w:pPr>
          </w:p>
          <w:p w:rsidR="008903A8" w:rsidRPr="004F2B8B" w:rsidRDefault="008903A8">
            <w:pPr>
              <w:pStyle w:val="aff9"/>
              <w:rPr>
                <w:rFonts w:eastAsia="Times New Roman"/>
                <w:szCs w:val="24"/>
              </w:rPr>
            </w:pPr>
          </w:p>
          <w:p w:rsidR="008903A8" w:rsidRPr="004F2B8B" w:rsidRDefault="008903A8">
            <w:pPr>
              <w:pStyle w:val="aff9"/>
              <w:rPr>
                <w:rFonts w:eastAsia="Times New Roman"/>
                <w:szCs w:val="24"/>
              </w:rPr>
            </w:pPr>
            <w:r w:rsidRPr="004F2B8B">
              <w:rPr>
                <w:rFonts w:eastAsia="Times New Roman"/>
                <w:szCs w:val="24"/>
              </w:rPr>
              <w:t xml:space="preserve">  Спорт</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after="100" w:afterAutospacing="1"/>
              <w:jc w:val="both"/>
            </w:pPr>
            <w:r w:rsidRPr="004F2B8B">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29" w:anchor="000261" w:history="1">
              <w:r w:rsidRPr="004F2B8B">
                <w:rPr>
                  <w:rStyle w:val="aa"/>
                </w:rPr>
                <w:t>кодами 5.1.1</w:t>
              </w:r>
            </w:hyperlink>
            <w:r w:rsidRPr="004F2B8B">
              <w:t xml:space="preserve"> - </w:t>
            </w:r>
            <w:hyperlink r:id="rId30" w:anchor="000279" w:history="1">
              <w:r w:rsidRPr="004F2B8B">
                <w:rPr>
                  <w:rStyle w:val="aa"/>
                </w:rPr>
                <w:t>5.1.7</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szCs w:val="24"/>
              </w:rPr>
            </w:pPr>
            <w:r w:rsidRPr="004F2B8B">
              <w:rPr>
                <w:szCs w:val="24"/>
              </w:rPr>
              <w:t>8.3</w:t>
            </w:r>
          </w:p>
        </w:tc>
        <w:tc>
          <w:tcPr>
            <w:tcW w:w="2693" w:type="dxa"/>
            <w:tcBorders>
              <w:top w:val="single" w:sz="4" w:space="0" w:color="auto"/>
              <w:left w:val="single" w:sz="4" w:space="0" w:color="auto"/>
              <w:bottom w:val="single" w:sz="4" w:space="0" w:color="auto"/>
              <w:right w:val="single" w:sz="4" w:space="0" w:color="auto"/>
            </w:tcBorders>
          </w:tcPr>
          <w:p w:rsidR="008903A8" w:rsidRPr="004F2B8B" w:rsidRDefault="008903A8">
            <w:pPr>
              <w:spacing w:before="100" w:beforeAutospacing="1" w:after="100" w:afterAutospacing="1"/>
            </w:pPr>
          </w:p>
          <w:p w:rsidR="008903A8" w:rsidRPr="004F2B8B" w:rsidRDefault="008903A8">
            <w:pPr>
              <w:widowControl w:val="0"/>
              <w:autoSpaceDE w:val="0"/>
              <w:autoSpaceDN w:val="0"/>
              <w:adjustRightInd w:val="0"/>
              <w:spacing w:before="100" w:beforeAutospacing="1" w:after="100" w:afterAutospacing="1"/>
            </w:pPr>
            <w:r w:rsidRPr="004F2B8B">
              <w:t>Обеспечение внутреннего правопорядка</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r w:rsidRPr="004F2B8B">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F2B8B">
              <w:t>Росгвардии</w:t>
            </w:r>
            <w:proofErr w:type="spellEnd"/>
            <w:r w:rsidRPr="004F2B8B">
              <w:t xml:space="preserve"> и спасательных служб, в которых существует военизированная служба;</w:t>
            </w:r>
          </w:p>
          <w:p w:rsidR="008903A8" w:rsidRPr="004F2B8B" w:rsidRDefault="008903A8">
            <w:pPr>
              <w:widowControl w:val="0"/>
              <w:autoSpaceDE w:val="0"/>
              <w:autoSpaceDN w:val="0"/>
              <w:adjustRightInd w:val="0"/>
              <w:spacing w:before="100" w:beforeAutospacing="1" w:after="100" w:afterAutospacing="1"/>
              <w:jc w:val="both"/>
            </w:pPr>
            <w:r w:rsidRPr="004F2B8B">
              <w:t>размещение объектов гражданской обороны, за исключением объектов гражданской обороны, являющихся частями производственных зданий</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color w:val="000000"/>
                <w:szCs w:val="24"/>
              </w:rPr>
            </w:pPr>
            <w:r w:rsidRPr="004F2B8B">
              <w:rPr>
                <w:color w:val="000000"/>
                <w:szCs w:val="24"/>
              </w:rPr>
              <w:t>9.3</w:t>
            </w:r>
          </w:p>
        </w:tc>
        <w:tc>
          <w:tcPr>
            <w:tcW w:w="2693" w:type="dxa"/>
            <w:tcBorders>
              <w:top w:val="single" w:sz="4" w:space="0" w:color="auto"/>
              <w:left w:val="single" w:sz="4" w:space="0" w:color="auto"/>
              <w:bottom w:val="single" w:sz="4" w:space="0" w:color="auto"/>
              <w:right w:val="single" w:sz="4" w:space="0" w:color="auto"/>
            </w:tcBorders>
          </w:tcPr>
          <w:p w:rsidR="008903A8" w:rsidRPr="004F2B8B" w:rsidRDefault="008903A8">
            <w:pPr>
              <w:spacing w:before="100" w:beforeAutospacing="1" w:after="100" w:afterAutospacing="1"/>
              <w:rPr>
                <w:color w:val="000000"/>
              </w:rPr>
            </w:pPr>
          </w:p>
          <w:p w:rsidR="008903A8" w:rsidRPr="004F2B8B" w:rsidRDefault="008903A8">
            <w:pPr>
              <w:widowControl w:val="0"/>
              <w:autoSpaceDE w:val="0"/>
              <w:autoSpaceDN w:val="0"/>
              <w:adjustRightInd w:val="0"/>
              <w:spacing w:before="100" w:beforeAutospacing="1" w:after="100" w:afterAutospacing="1"/>
              <w:rPr>
                <w:color w:val="000000"/>
              </w:rPr>
            </w:pPr>
            <w:r w:rsidRPr="004F2B8B">
              <w:rPr>
                <w:color w:val="000000"/>
              </w:rPr>
              <w:t>Историко-культурная деятельность</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proofErr w:type="gramStart"/>
            <w:r w:rsidRPr="004F2B8B">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szCs w:val="24"/>
              </w:rPr>
            </w:pPr>
            <w:r w:rsidRPr="004F2B8B">
              <w:rPr>
                <w:szCs w:val="24"/>
              </w:rPr>
              <w:t>12.0</w:t>
            </w:r>
          </w:p>
        </w:tc>
        <w:tc>
          <w:tcPr>
            <w:tcW w:w="269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pPr>
            <w:r w:rsidRPr="004F2B8B">
              <w:rPr>
                <w:rFonts w:eastAsia="Calibri"/>
                <w:color w:val="000000"/>
              </w:rPr>
              <w:t>Земельные участки (территории) общего пользования</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pPr>
            <w:r w:rsidRPr="004F2B8B">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1" w:anchor="000319" w:history="1">
              <w:r w:rsidRPr="004F2B8B">
                <w:rPr>
                  <w:rStyle w:val="aa"/>
                </w:rPr>
                <w:t>кодами 12.0.1</w:t>
              </w:r>
            </w:hyperlink>
            <w:r w:rsidRPr="004F2B8B">
              <w:t xml:space="preserve"> - </w:t>
            </w:r>
            <w:hyperlink r:id="rId32" w:anchor="000322" w:history="1">
              <w:r w:rsidRPr="004F2B8B">
                <w:rPr>
                  <w:rStyle w:val="aa"/>
                </w:rPr>
                <w:t>12.0.2</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Код</w:t>
            </w:r>
          </w:p>
        </w:tc>
        <w:tc>
          <w:tcPr>
            <w:tcW w:w="2693"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 xml:space="preserve"> Вспомогательные виды разрешённого использования</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pPr>
            <w:r w:rsidRPr="004F2B8B">
              <w:rPr>
                <w:b/>
              </w:rPr>
              <w:t>Описание вида разрешенного использования земельного участка</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szCs w:val="24"/>
              </w:rPr>
            </w:pPr>
            <w:r w:rsidRPr="004F2B8B">
              <w:rPr>
                <w:szCs w:val="24"/>
              </w:rPr>
              <w:t>4.9</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Служебные гаражи</w:t>
            </w:r>
          </w:p>
        </w:tc>
        <w:tc>
          <w:tcPr>
            <w:tcW w:w="5920"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3" w:anchor="100101" w:history="1">
              <w:r w:rsidRPr="004F2B8B">
                <w:rPr>
                  <w:rStyle w:val="aa"/>
                </w:rPr>
                <w:t>кодами 3.0</w:t>
              </w:r>
            </w:hyperlink>
            <w:r w:rsidRPr="004F2B8B">
              <w:t xml:space="preserve">, </w:t>
            </w:r>
            <w:hyperlink r:id="rId34" w:anchor="100134" w:history="1">
              <w:r w:rsidRPr="004F2B8B">
                <w:rPr>
                  <w:rStyle w:val="aa"/>
                </w:rPr>
                <w:t>4.0</w:t>
              </w:r>
            </w:hyperlink>
            <w:r w:rsidRPr="004F2B8B">
              <w:t>, а также для стоянки и хранения транспортных средств общего пользования, в том числе в депо</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b/>
                <w:szCs w:val="24"/>
              </w:rPr>
            </w:pPr>
            <w:r w:rsidRPr="004F2B8B">
              <w:rPr>
                <w:b/>
                <w:szCs w:val="24"/>
              </w:rPr>
              <w:t>Код</w:t>
            </w:r>
          </w:p>
        </w:tc>
        <w:tc>
          <w:tcPr>
            <w:tcW w:w="2693"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Условно разрешенные виды использования</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pPr>
            <w:r w:rsidRPr="004F2B8B">
              <w:rPr>
                <w:b/>
              </w:rPr>
              <w:t>Описание вида разрешенного использования земельного участка</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pPr>
            <w:r w:rsidRPr="004F2B8B">
              <w:t>3.10.1</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rPr>
                <w:rFonts w:eastAsia="Calibri"/>
                <w:lang w:eastAsia="en-US"/>
              </w:rPr>
              <w:t>Амбулаторное ветеринарное обслуживание</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rFonts w:eastAsia="Calibri"/>
                <w:lang w:eastAsia="en-US"/>
              </w:rPr>
            </w:pPr>
            <w:r w:rsidRPr="004F2B8B">
              <w:t>Размещение объектов капитального строительства, предназначенных для оказания ветеринарных услуг без содержания животных</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rFonts w:eastAsia="Times New Roman"/>
                <w:szCs w:val="24"/>
              </w:rPr>
            </w:pPr>
            <w:r w:rsidRPr="004F2B8B">
              <w:rPr>
                <w:rFonts w:eastAsia="Times New Roman"/>
                <w:szCs w:val="24"/>
              </w:rPr>
              <w:t>4.9.1</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rPr>
                <w:rFonts w:eastAsia="Calibri"/>
                <w:lang w:eastAsia="en-US"/>
              </w:rPr>
              <w:t>Объекты дорожного сервиса</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rFonts w:eastAsia="Calibri"/>
                <w:lang w:eastAsia="en-US"/>
              </w:rPr>
            </w:pPr>
            <w:r w:rsidRPr="004F2B8B">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5" w:anchor="000247" w:history="1">
              <w:r w:rsidRPr="004F2B8B">
                <w:rPr>
                  <w:rStyle w:val="aa"/>
                </w:rPr>
                <w:t>кодами 4.9.1.1</w:t>
              </w:r>
            </w:hyperlink>
            <w:r w:rsidRPr="004F2B8B">
              <w:t xml:space="preserve"> - </w:t>
            </w:r>
            <w:hyperlink r:id="rId36" w:anchor="000256" w:history="1">
              <w:r w:rsidRPr="004F2B8B">
                <w:rPr>
                  <w:rStyle w:val="aa"/>
                </w:rPr>
                <w:t>4.9.1.4</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42"/>
              <w:jc w:val="center"/>
              <w:rPr>
                <w:szCs w:val="24"/>
              </w:rPr>
            </w:pPr>
            <w:r w:rsidRPr="004F2B8B">
              <w:rPr>
                <w:rFonts w:eastAsia="Times New Roman"/>
                <w:szCs w:val="24"/>
              </w:rPr>
              <w:t>6.8</w:t>
            </w:r>
          </w:p>
        </w:tc>
        <w:tc>
          <w:tcPr>
            <w:tcW w:w="2693"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spacing w:line="276" w:lineRule="auto"/>
              <w:rPr>
                <w:szCs w:val="24"/>
              </w:rPr>
            </w:pPr>
          </w:p>
          <w:p w:rsidR="008903A8" w:rsidRPr="004F2B8B" w:rsidRDefault="008903A8">
            <w:pPr>
              <w:pStyle w:val="aff9"/>
              <w:rPr>
                <w:szCs w:val="24"/>
              </w:rPr>
            </w:pPr>
          </w:p>
          <w:p w:rsidR="008903A8" w:rsidRPr="004F2B8B" w:rsidRDefault="008903A8">
            <w:pPr>
              <w:pStyle w:val="aff9"/>
              <w:rPr>
                <w:szCs w:val="24"/>
              </w:rPr>
            </w:pPr>
            <w:r w:rsidRPr="004F2B8B">
              <w:rPr>
                <w:szCs w:val="24"/>
              </w:rPr>
              <w:lastRenderedPageBreak/>
              <w:t>Связь</w:t>
            </w:r>
          </w:p>
        </w:tc>
        <w:tc>
          <w:tcPr>
            <w:tcW w:w="5920"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lastRenderedPageBreak/>
              <w:t xml:space="preserve">Размещение объектов связи, радиовещания, телевидения, включая воздушные радиорелейные, </w:t>
            </w:r>
            <w:r w:rsidRPr="004F2B8B">
              <w:lastRenderedPageBreak/>
              <w:t xml:space="preserve">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7" w:anchor="000172" w:history="1">
              <w:r w:rsidRPr="004F2B8B">
                <w:rPr>
                  <w:rStyle w:val="aa"/>
                </w:rPr>
                <w:t>кодами 3.1.1</w:t>
              </w:r>
            </w:hyperlink>
            <w:r w:rsidRPr="004F2B8B">
              <w:t xml:space="preserve">, </w:t>
            </w:r>
            <w:hyperlink r:id="rId38" w:anchor="000185" w:history="1">
              <w:r w:rsidRPr="004F2B8B">
                <w:rPr>
                  <w:rStyle w:val="aa"/>
                </w:rPr>
                <w:t>3.2.3</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pPr>
            <w:r w:rsidRPr="004F2B8B">
              <w:lastRenderedPageBreak/>
              <w:t>6.9</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rPr>
                <w:rFonts w:eastAsia="Calibri"/>
                <w:lang w:eastAsia="en-US"/>
              </w:rPr>
              <w:t>Склады</w:t>
            </w:r>
          </w:p>
        </w:tc>
        <w:tc>
          <w:tcPr>
            <w:tcW w:w="5920"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proofErr w:type="gramStart"/>
            <w:r w:rsidRPr="004F2B8B">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8903A8" w:rsidRPr="004F2B8B" w:rsidRDefault="008903A8" w:rsidP="008903A8">
      <w:pPr>
        <w:spacing w:before="240"/>
        <w:ind w:firstLine="539"/>
        <w:jc w:val="both"/>
        <w:rPr>
          <w:b/>
        </w:rPr>
      </w:pPr>
      <w:r w:rsidRPr="004F2B8B">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03A8" w:rsidRPr="004F2B8B" w:rsidRDefault="008903A8" w:rsidP="008903A8">
      <w:pPr>
        <w:spacing w:before="120"/>
        <w:ind w:firstLine="567"/>
        <w:jc w:val="both"/>
        <w:rPr>
          <w:bCs/>
          <w:u w:val="single"/>
        </w:rPr>
      </w:pPr>
      <w:r w:rsidRPr="004F2B8B">
        <w:rPr>
          <w:bCs/>
          <w:u w:val="single"/>
        </w:rPr>
        <w:t>3.1 Коммунальное обслуживание</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affa"/>
        <w:spacing w:after="0" w:line="240" w:lineRule="auto"/>
        <w:ind w:left="1080"/>
        <w:jc w:val="both"/>
        <w:rPr>
          <w:rFonts w:ascii="Times New Roman" w:hAnsi="Times New Roman"/>
          <w:sz w:val="24"/>
          <w:szCs w:val="24"/>
        </w:rPr>
      </w:pPr>
    </w:p>
    <w:p w:rsidR="008903A8" w:rsidRPr="004F2B8B" w:rsidRDefault="008903A8" w:rsidP="008903A8">
      <w:pPr>
        <w:pStyle w:val="ConsPlusNormal"/>
        <w:tabs>
          <w:tab w:val="left" w:pos="851"/>
        </w:tabs>
        <w:jc w:val="both"/>
        <w:rPr>
          <w:rFonts w:ascii="Times New Roman" w:hAnsi="Times New Roman" w:cs="Times New Roman"/>
          <w:sz w:val="24"/>
          <w:szCs w:val="24"/>
          <w:lang w:eastAsia="en-US"/>
        </w:rPr>
      </w:pPr>
      <w:r w:rsidRPr="004F2B8B">
        <w:rPr>
          <w:rFonts w:ascii="Times New Roman" w:hAnsi="Times New Roman" w:cs="Times New Roman"/>
          <w:sz w:val="24"/>
          <w:szCs w:val="24"/>
        </w:rPr>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spacing w:before="120" w:line="312" w:lineRule="auto"/>
        <w:ind w:firstLine="360"/>
        <w:jc w:val="both"/>
        <w:rPr>
          <w:u w:val="single"/>
        </w:rPr>
      </w:pPr>
      <w:r w:rsidRPr="004F2B8B">
        <w:rPr>
          <w:u w:val="single"/>
        </w:rPr>
        <w:t xml:space="preserve">3.2Социальное обслуживание, 3.3 </w:t>
      </w:r>
      <w:r w:rsidRPr="004F2B8B">
        <w:rPr>
          <w:rFonts w:eastAsia="Calibri"/>
          <w:u w:val="single"/>
        </w:rPr>
        <w:t xml:space="preserve">Бытовое обслуживание, 3.4.1 Амбулаторно-поликлиническое обслуживание, 3.4.2 Стационарное медицинское обслуживание, 3.5.1 Дошкольное, начальное и среднее общее образование, 3.6  Культурное развитие, 3.7 Религиозное использование, 3.8 Общественное управление, 3.9 Обеспечение научной деятельности, </w:t>
      </w:r>
      <w:r w:rsidRPr="004F2B8B">
        <w:rPr>
          <w:u w:val="single"/>
        </w:rPr>
        <w:t xml:space="preserve">3.10.1 Амбулаторное ветеринарское обслуживание, 4.1 Деловое управление, 4.2. </w:t>
      </w:r>
      <w:proofErr w:type="gramStart"/>
      <w:r w:rsidRPr="004F2B8B">
        <w:rPr>
          <w:u w:val="single"/>
        </w:rPr>
        <w:t xml:space="preserve">Объекты торговли (торговые центры, торгово-развлекательные центры (комплексы), </w:t>
      </w:r>
      <w:r w:rsidRPr="004F2B8B">
        <w:rPr>
          <w:rFonts w:eastAsia="Calibri"/>
          <w:u w:val="single"/>
        </w:rPr>
        <w:t xml:space="preserve">4.3 Рынки, 4.5 Банковская и страховая деятельность, 4.6 Общественное питание, </w:t>
      </w:r>
      <w:r w:rsidRPr="004F2B8B">
        <w:rPr>
          <w:u w:val="single"/>
        </w:rPr>
        <w:t>4.7 Гостиничное обслуживание, 5.1 Спорт, 6.9 Склады, 8.3 Обеспечение внутреннего правопорядка.</w:t>
      </w:r>
      <w:proofErr w:type="gramEnd"/>
    </w:p>
    <w:p w:rsidR="008903A8" w:rsidRPr="004F2B8B" w:rsidRDefault="008903A8" w:rsidP="001733DD">
      <w:pPr>
        <w:numPr>
          <w:ilvl w:val="0"/>
          <w:numId w:val="24"/>
        </w:numPr>
        <w:autoSpaceDN w:val="0"/>
        <w:ind w:left="0" w:firstLine="360"/>
        <w:jc w:val="both"/>
      </w:pPr>
      <w:r w:rsidRPr="004F2B8B">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20000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18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120"/>
        <w:ind w:firstLine="567"/>
        <w:jc w:val="both"/>
        <w:rPr>
          <w:u w:val="single"/>
        </w:rPr>
      </w:pPr>
      <w:r w:rsidRPr="004F2B8B">
        <w:rPr>
          <w:u w:val="single"/>
        </w:rPr>
        <w:t>4.4 Магазины</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1 этаж, предельная высота зданий, строений, сооружений  – 6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120"/>
        <w:ind w:firstLine="567"/>
        <w:rPr>
          <w:u w:val="single"/>
        </w:rPr>
      </w:pPr>
      <w:r w:rsidRPr="004F2B8B">
        <w:rPr>
          <w:u w:val="single"/>
        </w:rPr>
        <w:t xml:space="preserve">4.9. </w:t>
      </w:r>
      <w:r w:rsidRPr="004F2B8B">
        <w:t>Служебные гаражи</w:t>
      </w:r>
    </w:p>
    <w:p w:rsidR="008903A8" w:rsidRPr="004F2B8B" w:rsidRDefault="008903A8" w:rsidP="001733DD">
      <w:pPr>
        <w:numPr>
          <w:ilvl w:val="0"/>
          <w:numId w:val="22"/>
        </w:numPr>
        <w:tabs>
          <w:tab w:val="left" w:pos="851"/>
        </w:tabs>
        <w:autoSpaceDE w:val="0"/>
        <w:autoSpaceDN w:val="0"/>
        <w:adjustRightInd w:val="0"/>
        <w:ind w:left="0" w:firstLine="539"/>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1000 м²;</w:t>
      </w:r>
    </w:p>
    <w:p w:rsidR="008903A8" w:rsidRPr="004F2B8B" w:rsidRDefault="008903A8" w:rsidP="001733DD">
      <w:pPr>
        <w:numPr>
          <w:ilvl w:val="0"/>
          <w:numId w:val="22"/>
        </w:numPr>
        <w:tabs>
          <w:tab w:val="left" w:pos="851"/>
        </w:tabs>
        <w:autoSpaceDE w:val="0"/>
        <w:autoSpaceDN w:val="0"/>
        <w:adjustRightInd w:val="0"/>
        <w:ind w:left="0" w:firstLine="539"/>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2"/>
        </w:numPr>
        <w:tabs>
          <w:tab w:val="left" w:pos="851"/>
        </w:tabs>
        <w:autoSpaceDE w:val="0"/>
        <w:autoSpaceDN w:val="0"/>
        <w:adjustRightInd w:val="0"/>
        <w:ind w:left="0" w:firstLine="539"/>
        <w:jc w:val="both"/>
      </w:pPr>
      <w:proofErr w:type="gramStart"/>
      <w:r w:rsidRPr="004F2B8B">
        <w:t>Предельное количество этажей зданий, строений, сооружений  – 3 этажа, предельная высота зданий, строений, сооружений  – 18 м;</w:t>
      </w:r>
      <w:proofErr w:type="gramEnd"/>
    </w:p>
    <w:p w:rsidR="008903A8" w:rsidRPr="004F2B8B" w:rsidRDefault="008903A8" w:rsidP="001733DD">
      <w:pPr>
        <w:numPr>
          <w:ilvl w:val="0"/>
          <w:numId w:val="22"/>
        </w:numPr>
        <w:tabs>
          <w:tab w:val="left" w:pos="851"/>
        </w:tabs>
        <w:autoSpaceDE w:val="0"/>
        <w:autoSpaceDN w:val="0"/>
        <w:adjustRightInd w:val="0"/>
        <w:ind w:left="0" w:firstLine="539"/>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8903A8" w:rsidRPr="004F2B8B" w:rsidRDefault="008903A8" w:rsidP="008903A8">
      <w:pPr>
        <w:spacing w:before="120"/>
        <w:ind w:left="720"/>
        <w:jc w:val="both"/>
        <w:rPr>
          <w:rFonts w:eastAsia="Calibri"/>
          <w:u w:val="single"/>
        </w:rPr>
      </w:pPr>
      <w:r w:rsidRPr="004F2B8B">
        <w:rPr>
          <w:rFonts w:eastAsia="Calibri"/>
          <w:u w:val="single"/>
        </w:rPr>
        <w:t>4.9.1 Объекты придорожного сервиса</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3000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20 м;</w:t>
      </w:r>
      <w:proofErr w:type="gramEnd"/>
    </w:p>
    <w:p w:rsidR="008903A8" w:rsidRPr="004F2B8B" w:rsidRDefault="008903A8" w:rsidP="001733DD">
      <w:pPr>
        <w:numPr>
          <w:ilvl w:val="0"/>
          <w:numId w:val="24"/>
        </w:numPr>
        <w:autoSpaceDN w:val="0"/>
        <w:ind w:left="0" w:firstLine="360"/>
        <w:jc w:val="both"/>
      </w:pPr>
      <w:r w:rsidRPr="004F2B8B">
        <w:lastRenderedPageBreak/>
        <w:t xml:space="preserve">Максимальный процент </w:t>
      </w:r>
      <w:proofErr w:type="gramStart"/>
      <w:r w:rsidRPr="004F2B8B">
        <w:t>застройки</w:t>
      </w:r>
      <w:proofErr w:type="gramEnd"/>
      <w:r w:rsidRPr="004F2B8B">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8903A8" w:rsidRPr="004F2B8B" w:rsidRDefault="008903A8" w:rsidP="008903A8">
      <w:pPr>
        <w:pStyle w:val="affa"/>
        <w:spacing w:before="120" w:after="0"/>
        <w:ind w:left="1287"/>
        <w:jc w:val="both"/>
        <w:rPr>
          <w:rFonts w:ascii="Times New Roman" w:eastAsia="Times New Roman" w:hAnsi="Times New Roman"/>
          <w:color w:val="000000"/>
          <w:sz w:val="24"/>
          <w:szCs w:val="24"/>
          <w:u w:val="single"/>
        </w:rPr>
      </w:pPr>
      <w:r w:rsidRPr="004F2B8B">
        <w:rPr>
          <w:rFonts w:ascii="Times New Roman" w:eastAsia="Times New Roman" w:hAnsi="Times New Roman"/>
          <w:color w:val="000000"/>
          <w:sz w:val="24"/>
          <w:szCs w:val="24"/>
          <w:u w:val="single"/>
        </w:rPr>
        <w:t>6.8 Связь</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 м²; максимальная площадь земельных участков–3000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ind w:right="-283" w:firstLine="357"/>
        <w:jc w:val="both"/>
        <w:rPr>
          <w:rFonts w:ascii="Times New Roman" w:hAnsi="Times New Roman" w:cs="Times New Roman"/>
          <w:sz w:val="24"/>
          <w:szCs w:val="24"/>
          <w:lang w:eastAsia="en-US"/>
        </w:rPr>
      </w:pPr>
      <w:r w:rsidRPr="004F2B8B">
        <w:rPr>
          <w:rFonts w:ascii="Times New Roman" w:hAnsi="Times New Roman" w:cs="Times New Roman"/>
          <w:sz w:val="24"/>
          <w:szCs w:val="24"/>
        </w:rPr>
        <w:tab/>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spacing w:before="120" w:line="312" w:lineRule="auto"/>
        <w:ind w:left="357"/>
        <w:jc w:val="both"/>
        <w:rPr>
          <w:color w:val="000000"/>
          <w:u w:val="single"/>
        </w:rPr>
      </w:pPr>
      <w:r w:rsidRPr="004F2B8B">
        <w:rPr>
          <w:u w:val="single"/>
        </w:rPr>
        <w:t xml:space="preserve">9.3 </w:t>
      </w:r>
      <w:r w:rsidRPr="004F2B8B">
        <w:rPr>
          <w:color w:val="000000"/>
          <w:u w:val="single"/>
        </w:rPr>
        <w:t>Историко-культурная деятельность,</w:t>
      </w:r>
      <w:r w:rsidRPr="004F2B8B">
        <w:rPr>
          <w:u w:val="single"/>
        </w:rPr>
        <w:t xml:space="preserve">12.0 </w:t>
      </w:r>
      <w:r w:rsidRPr="004F2B8B">
        <w:rPr>
          <w:color w:val="000000"/>
          <w:u w:val="single"/>
        </w:rPr>
        <w:t>Земельные участки (территории) общего пользования</w:t>
      </w:r>
    </w:p>
    <w:p w:rsidR="008903A8" w:rsidRPr="004F2B8B" w:rsidRDefault="008903A8" w:rsidP="008903A8">
      <w:pPr>
        <w:ind w:right="-283" w:firstLine="544"/>
        <w:jc w:val="both"/>
      </w:pPr>
      <w:r w:rsidRPr="004F2B8B">
        <w:t>Согласно п. 4 статьи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в границах территорий общего пользования.</w:t>
      </w:r>
    </w:p>
    <w:p w:rsidR="008903A8" w:rsidRPr="004F2B8B" w:rsidRDefault="008903A8" w:rsidP="008903A8">
      <w:pPr>
        <w:ind w:right="-283" w:firstLine="544"/>
        <w:jc w:val="both"/>
        <w:rPr>
          <w:color w:val="000000"/>
        </w:rPr>
      </w:pPr>
      <w:r w:rsidRPr="004F2B8B">
        <w:t xml:space="preserve">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Pr="004F2B8B">
        <w:rPr>
          <w:color w:val="000000"/>
        </w:rPr>
        <w:t>законами Российской Федерации.</w:t>
      </w:r>
    </w:p>
    <w:p w:rsidR="008903A8" w:rsidRPr="004F2B8B" w:rsidRDefault="008903A8" w:rsidP="008903A8">
      <w:pPr>
        <w:pStyle w:val="affa"/>
        <w:spacing w:before="120" w:after="120" w:line="240" w:lineRule="auto"/>
        <w:ind w:left="0" w:firstLine="357"/>
        <w:jc w:val="both"/>
        <w:rPr>
          <w:rFonts w:ascii="Times New Roman" w:hAnsi="Times New Roman"/>
          <w:b/>
          <w:sz w:val="24"/>
          <w:szCs w:val="24"/>
        </w:rPr>
      </w:pPr>
      <w:r w:rsidRPr="004F2B8B">
        <w:rPr>
          <w:rFonts w:ascii="Times New Roman" w:hAnsi="Times New Roman"/>
          <w:b/>
          <w:color w:val="000000"/>
          <w:sz w:val="24"/>
          <w:szCs w:val="24"/>
        </w:rPr>
        <w:t xml:space="preserve">Ограничения использования земельных участков и объектов капитального строительства, </w:t>
      </w:r>
      <w:r w:rsidRPr="004F2B8B">
        <w:rPr>
          <w:rFonts w:ascii="Times New Roman" w:hAnsi="Times New Roman"/>
          <w:b/>
          <w:sz w:val="24"/>
          <w:szCs w:val="24"/>
        </w:rPr>
        <w:t>установленные в соответствии с требованиями законодательства Российской Федерации</w:t>
      </w:r>
    </w:p>
    <w:p w:rsidR="008903A8" w:rsidRPr="004F2B8B" w:rsidRDefault="008903A8" w:rsidP="008903A8">
      <w:pPr>
        <w:ind w:right="-283" w:firstLine="544"/>
        <w:jc w:val="both"/>
      </w:pPr>
      <w:bookmarkStart w:id="87" w:name="_Toc470631616"/>
      <w:r w:rsidRPr="004F2B8B">
        <w:t>В границах территориальной зоны</w:t>
      </w:r>
      <w:proofErr w:type="gramStart"/>
      <w:r w:rsidRPr="004F2B8B">
        <w:t xml:space="preserve"> О</w:t>
      </w:r>
      <w:proofErr w:type="gramEnd"/>
      <w:r w:rsidRPr="004F2B8B">
        <w:t xml:space="preserve"> Зона делового, общественного и коммерческого назначения имеются  ограничения использования земельных участков и объектов капитального строительства в охранной зоне  объектов </w:t>
      </w:r>
      <w:proofErr w:type="spellStart"/>
      <w:r w:rsidRPr="004F2B8B">
        <w:t>электросетевого</w:t>
      </w:r>
      <w:proofErr w:type="spellEnd"/>
      <w:r w:rsidRPr="004F2B8B">
        <w:t xml:space="preserve"> хозяйства, линий связи, газораспределительных сетей,  в </w:t>
      </w:r>
      <w:proofErr w:type="spellStart"/>
      <w:r w:rsidRPr="004F2B8B">
        <w:t>водоохранной</w:t>
      </w:r>
      <w:proofErr w:type="spellEnd"/>
      <w:r w:rsidRPr="004F2B8B">
        <w:t xml:space="preserve"> зоне.</w:t>
      </w:r>
      <w:bookmarkEnd w:id="87"/>
    </w:p>
    <w:p w:rsidR="008903A8" w:rsidRPr="004F2B8B" w:rsidRDefault="008903A8" w:rsidP="008903A8">
      <w:pPr>
        <w:pStyle w:val="a8"/>
        <w:widowControl w:val="0"/>
        <w:shd w:val="clear" w:color="auto" w:fill="FFFFFF"/>
        <w:tabs>
          <w:tab w:val="left" w:pos="540"/>
          <w:tab w:val="left" w:pos="1080"/>
          <w:tab w:val="left" w:pos="1620"/>
        </w:tabs>
        <w:spacing w:before="240" w:after="120"/>
        <w:ind w:firstLine="567"/>
        <w:outlineLvl w:val="0"/>
        <w:rPr>
          <w:b/>
          <w:sz w:val="24"/>
        </w:rPr>
      </w:pPr>
      <w:r w:rsidRPr="004F2B8B">
        <w:rPr>
          <w:b/>
          <w:sz w:val="24"/>
        </w:rPr>
        <w:t xml:space="preserve">        </w:t>
      </w:r>
      <w:bookmarkStart w:id="88" w:name="_Toc490584715"/>
      <w:r w:rsidRPr="004F2B8B">
        <w:rPr>
          <w:b/>
          <w:sz w:val="24"/>
        </w:rPr>
        <w:t>Статья 19. Производственная зона</w:t>
      </w:r>
      <w:bookmarkEnd w:id="88"/>
    </w:p>
    <w:p w:rsidR="008903A8" w:rsidRPr="004F2B8B" w:rsidRDefault="008903A8" w:rsidP="008903A8">
      <w:pPr>
        <w:pStyle w:val="a8"/>
        <w:widowControl w:val="0"/>
        <w:shd w:val="clear" w:color="auto" w:fill="FFFFFF"/>
        <w:tabs>
          <w:tab w:val="left" w:pos="540"/>
          <w:tab w:val="left" w:pos="1080"/>
          <w:tab w:val="left" w:pos="1620"/>
        </w:tabs>
        <w:ind w:firstLine="567"/>
        <w:outlineLvl w:val="0"/>
        <w:rPr>
          <w:b/>
          <w:sz w:val="24"/>
        </w:rPr>
      </w:pPr>
      <w:bookmarkStart w:id="89" w:name="_Toc490584716"/>
      <w:proofErr w:type="gramStart"/>
      <w:r w:rsidRPr="004F2B8B">
        <w:rPr>
          <w:b/>
          <w:sz w:val="24"/>
        </w:rPr>
        <w:t>П</w:t>
      </w:r>
      <w:proofErr w:type="gramEnd"/>
      <w:r w:rsidRPr="004F2B8B">
        <w:rPr>
          <w:b/>
          <w:sz w:val="24"/>
        </w:rPr>
        <w:t xml:space="preserve"> Зона производственных объектов </w:t>
      </w:r>
      <w:r w:rsidRPr="004F2B8B">
        <w:rPr>
          <w:b/>
          <w:sz w:val="24"/>
          <w:lang w:val="en-US"/>
        </w:rPr>
        <w:t>IV</w:t>
      </w:r>
      <w:r w:rsidRPr="004F2B8B">
        <w:rPr>
          <w:b/>
          <w:sz w:val="24"/>
        </w:rPr>
        <w:t>-</w:t>
      </w:r>
      <w:r w:rsidRPr="004F2B8B">
        <w:rPr>
          <w:b/>
          <w:sz w:val="24"/>
          <w:lang w:val="en-US"/>
        </w:rPr>
        <w:t>V</w:t>
      </w:r>
      <w:r w:rsidRPr="004F2B8B">
        <w:rPr>
          <w:b/>
          <w:sz w:val="24"/>
        </w:rPr>
        <w:t xml:space="preserve"> класса опасности</w:t>
      </w:r>
      <w:bookmarkEnd w:id="89"/>
    </w:p>
    <w:p w:rsidR="008903A8" w:rsidRPr="004F2B8B" w:rsidRDefault="008903A8" w:rsidP="008903A8">
      <w:pPr>
        <w:ind w:right="-283" w:firstLine="567"/>
        <w:jc w:val="both"/>
        <w:rPr>
          <w:bCs/>
        </w:rPr>
      </w:pPr>
      <w:r w:rsidRPr="004F2B8B">
        <w:rPr>
          <w:b/>
          <w:bCs/>
        </w:rPr>
        <w:t xml:space="preserve">Зона </w:t>
      </w:r>
      <w:proofErr w:type="gramStart"/>
      <w:r w:rsidRPr="004F2B8B">
        <w:rPr>
          <w:b/>
          <w:bCs/>
        </w:rPr>
        <w:t>П</w:t>
      </w:r>
      <w:proofErr w:type="gramEnd"/>
      <w:r w:rsidRPr="004F2B8B">
        <w:rPr>
          <w:b/>
          <w:bCs/>
        </w:rPr>
        <w:t xml:space="preserve"> </w:t>
      </w:r>
      <w:r w:rsidRPr="004F2B8B">
        <w:rPr>
          <w:bCs/>
        </w:rPr>
        <w:t xml:space="preserve">выделена для обеспечения правовых условий формирования коммунально-производственных предприятий и складских баз </w:t>
      </w:r>
      <w:r w:rsidRPr="004F2B8B">
        <w:rPr>
          <w:bCs/>
          <w:color w:val="000000"/>
          <w:lang w:val="en-US"/>
        </w:rPr>
        <w:t>IV</w:t>
      </w:r>
      <w:r w:rsidRPr="004F2B8B">
        <w:rPr>
          <w:bCs/>
          <w:color w:val="000000"/>
        </w:rPr>
        <w:t>-</w:t>
      </w:r>
      <w:r w:rsidRPr="004F2B8B">
        <w:rPr>
          <w:bCs/>
          <w:color w:val="000000"/>
          <w:lang w:val="en-US"/>
        </w:rPr>
        <w:t>V</w:t>
      </w:r>
      <w:r w:rsidRPr="004F2B8B">
        <w:rPr>
          <w:bCs/>
          <w:color w:val="000000"/>
        </w:rPr>
        <w:t xml:space="preserve"> класса опасности</w:t>
      </w:r>
      <w:r w:rsidRPr="004F2B8B">
        <w:rPr>
          <w:bCs/>
        </w:rPr>
        <w:t>, имеющих санитарно-защитную зону 50-100 м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827"/>
        <w:gridCol w:w="4785"/>
      </w:tblGrid>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567"/>
              <w:rPr>
                <w:b/>
                <w:szCs w:val="24"/>
              </w:rPr>
            </w:pPr>
            <w:r w:rsidRPr="004F2B8B">
              <w:rPr>
                <w:b/>
                <w:szCs w:val="24"/>
              </w:rPr>
              <w:t>Основные виды</w:t>
            </w:r>
          </w:p>
          <w:p w:rsidR="008903A8" w:rsidRPr="004F2B8B" w:rsidRDefault="008903A8">
            <w:pPr>
              <w:pStyle w:val="aff9"/>
              <w:jc w:val="center"/>
              <w:rPr>
                <w:b/>
                <w:szCs w:val="24"/>
              </w:rPr>
            </w:pPr>
            <w:r w:rsidRPr="004F2B8B">
              <w:rPr>
                <w:b/>
                <w:szCs w:val="24"/>
              </w:rPr>
              <w:t>разрешенного использования</w:t>
            </w:r>
          </w:p>
          <w:p w:rsidR="008903A8" w:rsidRPr="004F2B8B" w:rsidRDefault="008903A8">
            <w:pPr>
              <w:pStyle w:val="aff9"/>
              <w:jc w:val="center"/>
              <w:rPr>
                <w:b/>
                <w:szCs w:val="24"/>
              </w:rPr>
            </w:pPr>
            <w:r w:rsidRPr="004F2B8B">
              <w:rPr>
                <w:b/>
                <w:szCs w:val="24"/>
              </w:rPr>
              <w:lastRenderedPageBreak/>
              <w:t>земельных участков</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lastRenderedPageBreak/>
              <w:t>Описание вида разрешенного</w:t>
            </w:r>
          </w:p>
          <w:p w:rsidR="008903A8" w:rsidRPr="004F2B8B" w:rsidRDefault="008903A8">
            <w:pPr>
              <w:widowControl w:val="0"/>
              <w:autoSpaceDE w:val="0"/>
              <w:autoSpaceDN w:val="0"/>
              <w:adjustRightInd w:val="0"/>
              <w:jc w:val="center"/>
              <w:rPr>
                <w:iCs/>
                <w:color w:val="000000"/>
              </w:rPr>
            </w:pPr>
            <w:r w:rsidRPr="004F2B8B">
              <w:rPr>
                <w:b/>
              </w:rPr>
              <w:t xml:space="preserve"> использования земельного участка</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lastRenderedPageBreak/>
              <w:t>3.1</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rFonts w:eastAsia="Times New Roman"/>
                <w:szCs w:val="24"/>
              </w:rPr>
              <w:t>Коммунальное обслуживание</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bCs/>
              </w:rPr>
            </w:pPr>
            <w:r w:rsidRPr="004F2B8B">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39" w:anchor="000172" w:history="1">
              <w:r w:rsidRPr="004F2B8B">
                <w:rPr>
                  <w:rStyle w:val="aa"/>
                </w:rPr>
                <w:t>кодами 3.1.1</w:t>
              </w:r>
            </w:hyperlink>
            <w:r w:rsidRPr="004F2B8B">
              <w:t xml:space="preserve"> - </w:t>
            </w:r>
            <w:hyperlink r:id="rId40" w:anchor="000175" w:history="1">
              <w:r w:rsidRPr="004F2B8B">
                <w:rPr>
                  <w:rStyle w:val="aa"/>
                </w:rPr>
                <w:t>3.1.2</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6.1</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szCs w:val="24"/>
              </w:rPr>
            </w:pPr>
            <w:proofErr w:type="spellStart"/>
            <w:r w:rsidRPr="004F2B8B">
              <w:rPr>
                <w:rFonts w:eastAsia="Times New Roman"/>
                <w:szCs w:val="24"/>
              </w:rPr>
              <w:t>Недропользование</w:t>
            </w:r>
            <w:proofErr w:type="spellEnd"/>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after="100" w:afterAutospacing="1"/>
            </w:pPr>
            <w:r w:rsidRPr="004F2B8B">
              <w:t>Осуществление геологических изысканий;</w:t>
            </w:r>
          </w:p>
          <w:p w:rsidR="008903A8" w:rsidRPr="004F2B8B" w:rsidRDefault="008903A8">
            <w:pPr>
              <w:spacing w:before="100" w:beforeAutospacing="1" w:after="100" w:afterAutospacing="1"/>
            </w:pPr>
            <w:proofErr w:type="gramStart"/>
            <w:r w:rsidRPr="004F2B8B">
              <w:t>добыча полезных ископаемых открытым (карьеры, отвалы) и закрытым (шахты, скважины) способами;</w:t>
            </w:r>
            <w:proofErr w:type="gramEnd"/>
          </w:p>
          <w:p w:rsidR="008903A8" w:rsidRPr="004F2B8B" w:rsidRDefault="008903A8">
            <w:pPr>
              <w:spacing w:before="100" w:beforeAutospacing="1" w:after="100" w:afterAutospacing="1"/>
            </w:pPr>
            <w:r w:rsidRPr="004F2B8B">
              <w:t>размещение объектов капитального строительства, в том числе подземных, в целях добычи полезных ископаемых;</w:t>
            </w:r>
          </w:p>
          <w:p w:rsidR="008903A8" w:rsidRPr="004F2B8B" w:rsidRDefault="008903A8">
            <w:pPr>
              <w:spacing w:before="100" w:beforeAutospacing="1" w:after="100" w:afterAutospacing="1"/>
            </w:pPr>
            <w:r w:rsidRPr="004F2B8B">
              <w:t>размещение объектов капитального строительства, необходимых для подготовки сырья к транспортировке и (или) промышленной переработке;</w:t>
            </w:r>
          </w:p>
          <w:p w:rsidR="008903A8" w:rsidRPr="004F2B8B" w:rsidRDefault="008903A8">
            <w:pPr>
              <w:widowControl w:val="0"/>
              <w:autoSpaceDE w:val="0"/>
              <w:autoSpaceDN w:val="0"/>
              <w:adjustRightInd w:val="0"/>
              <w:spacing w:before="100" w:beforeAutospacing="1" w:after="100" w:afterAutospacing="1"/>
              <w:jc w:val="both"/>
            </w:pPr>
            <w:r w:rsidRPr="004F2B8B">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4F2B8B">
              <w:t>недропользования</w:t>
            </w:r>
            <w:proofErr w:type="spellEnd"/>
            <w:r w:rsidRPr="004F2B8B">
              <w:t>, если добыча полезных ископаемых происходит на межселенной территории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br w:type="page"/>
              <w:t>6.3</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szCs w:val="24"/>
              </w:rPr>
            </w:pPr>
            <w:r w:rsidRPr="004F2B8B">
              <w:rPr>
                <w:rFonts w:eastAsia="Times New Roman"/>
                <w:szCs w:val="24"/>
              </w:rPr>
              <w:t>Легкая промышленность</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 xml:space="preserve">Размещение объектов капитального строительства, предназначенных для текстильной, </w:t>
            </w:r>
            <w:proofErr w:type="spellStart"/>
            <w:proofErr w:type="gramStart"/>
            <w:r w:rsidRPr="004F2B8B">
              <w:t>фарфоро-фаянсовой</w:t>
            </w:r>
            <w:proofErr w:type="spellEnd"/>
            <w:proofErr w:type="gramEnd"/>
            <w:r w:rsidRPr="004F2B8B">
              <w:t>, электронной промышленности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6.4</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szCs w:val="24"/>
              </w:rPr>
            </w:pPr>
            <w:r w:rsidRPr="004F2B8B">
              <w:rPr>
                <w:rFonts w:eastAsia="Times New Roman"/>
                <w:szCs w:val="24"/>
              </w:rPr>
              <w:t>Пищевая промышленность</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color w:val="000000"/>
                <w:szCs w:val="24"/>
              </w:rPr>
            </w:pPr>
            <w:r w:rsidRPr="004F2B8B">
              <w:rPr>
                <w:color w:val="000000"/>
                <w:szCs w:val="24"/>
              </w:rPr>
              <w:t>6.6</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color w:val="000000"/>
                <w:szCs w:val="24"/>
              </w:rPr>
            </w:pPr>
            <w:r w:rsidRPr="004F2B8B">
              <w:rPr>
                <w:rFonts w:eastAsia="Times New Roman"/>
                <w:color w:val="000000"/>
                <w:kern w:val="2"/>
                <w:szCs w:val="24"/>
              </w:rPr>
              <w:t>Строительная промышленность</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rPr>
                <w:szCs w:val="24"/>
              </w:rPr>
            </w:pPr>
            <w:r w:rsidRPr="004F2B8B">
              <w:rPr>
                <w:szCs w:val="24"/>
              </w:rPr>
              <w:lastRenderedPageBreak/>
              <w:t>6.8</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szCs w:val="24"/>
              </w:rPr>
            </w:pPr>
            <w:r w:rsidRPr="004F2B8B">
              <w:rPr>
                <w:rFonts w:eastAsia="Times New Roman"/>
                <w:szCs w:val="24"/>
              </w:rPr>
              <w:t>Связь</w:t>
            </w:r>
          </w:p>
        </w:tc>
        <w:tc>
          <w:tcPr>
            <w:tcW w:w="478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1" w:anchor="000172" w:history="1">
              <w:r w:rsidRPr="004F2B8B">
                <w:rPr>
                  <w:rStyle w:val="aa"/>
                </w:rPr>
                <w:t>кодами 3.1.1</w:t>
              </w:r>
            </w:hyperlink>
            <w:r w:rsidRPr="004F2B8B">
              <w:t xml:space="preserve">, </w:t>
            </w:r>
            <w:hyperlink r:id="rId42" w:anchor="000185" w:history="1">
              <w:r w:rsidRPr="004F2B8B">
                <w:rPr>
                  <w:rStyle w:val="aa"/>
                </w:rPr>
                <w:t>3.2.3</w:t>
              </w:r>
            </w:hyperlink>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6.9</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szCs w:val="24"/>
              </w:rPr>
            </w:pPr>
            <w:r w:rsidRPr="004F2B8B">
              <w:rPr>
                <w:rFonts w:eastAsia="Times New Roman"/>
                <w:szCs w:val="24"/>
              </w:rPr>
              <w:t>Склады</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bCs/>
              </w:rPr>
            </w:pPr>
            <w:proofErr w:type="gramStart"/>
            <w:r w:rsidRPr="004F2B8B">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3827"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Вспомогательные виды разрешенного использования</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widowControl w:val="0"/>
              <w:autoSpaceDE w:val="0"/>
              <w:autoSpaceDN w:val="0"/>
              <w:adjustRightInd w:val="0"/>
              <w:jc w:val="center"/>
              <w:rPr>
                <w:bCs/>
              </w:rPr>
            </w:pPr>
            <w:r w:rsidRPr="004F2B8B">
              <w:rPr>
                <w:b/>
              </w:rPr>
              <w:t>использования земельного участка</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42"/>
              <w:rPr>
                <w:rFonts w:eastAsia="Calibri"/>
              </w:rPr>
            </w:pPr>
            <w:r w:rsidRPr="004F2B8B">
              <w:rPr>
                <w:rFonts w:eastAsia="Calibri"/>
              </w:rPr>
              <w:t>4.1</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Деловое управление</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pPr>
            <w:r w:rsidRPr="004F2B8B">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jc w:val="center"/>
              <w:rPr>
                <w:rFonts w:eastAsia="Calibri"/>
                <w:b/>
                <w:lang w:eastAsia="en-US"/>
              </w:rPr>
            </w:pPr>
            <w:r w:rsidRPr="004F2B8B">
              <w:rPr>
                <w:rFonts w:eastAsia="Calibri"/>
                <w:lang w:eastAsia="en-US"/>
              </w:rPr>
              <w:t>4.9</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Служебные гаражи</w:t>
            </w:r>
          </w:p>
        </w:tc>
        <w:tc>
          <w:tcPr>
            <w:tcW w:w="478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3" w:anchor="100101" w:history="1">
              <w:r w:rsidRPr="004F2B8B">
                <w:rPr>
                  <w:rStyle w:val="aa"/>
                </w:rPr>
                <w:t>кодами 3.0</w:t>
              </w:r>
            </w:hyperlink>
            <w:r w:rsidRPr="004F2B8B">
              <w:t xml:space="preserve">, </w:t>
            </w:r>
            <w:hyperlink r:id="rId44" w:anchor="100134" w:history="1">
              <w:r w:rsidRPr="004F2B8B">
                <w:rPr>
                  <w:rStyle w:val="aa"/>
                </w:rPr>
                <w:t>4.0</w:t>
              </w:r>
            </w:hyperlink>
            <w:r w:rsidRPr="004F2B8B">
              <w:t>, а также для стоянки и хранения транспортных средств общего пользования, в том числе в депо</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3827"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jc w:val="center"/>
              <w:rPr>
                <w:b/>
                <w:szCs w:val="24"/>
              </w:rPr>
            </w:pPr>
            <w:r w:rsidRPr="004F2B8B">
              <w:rPr>
                <w:b/>
                <w:szCs w:val="24"/>
              </w:rPr>
              <w:t>Условно разрешенные виды использования</w:t>
            </w:r>
          </w:p>
        </w:tc>
        <w:tc>
          <w:tcPr>
            <w:tcW w:w="478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aff9"/>
              <w:ind w:firstLine="159"/>
              <w:jc w:val="center"/>
              <w:rPr>
                <w:b/>
                <w:szCs w:val="24"/>
              </w:rPr>
            </w:pPr>
            <w:r w:rsidRPr="004F2B8B">
              <w:rPr>
                <w:b/>
                <w:szCs w:val="24"/>
              </w:rPr>
              <w:t>использования земельного участка</w:t>
            </w:r>
          </w:p>
        </w:tc>
      </w:tr>
      <w:tr w:rsidR="008903A8" w:rsidRPr="004F2B8B" w:rsidTr="008903A8">
        <w:tc>
          <w:tcPr>
            <w:tcW w:w="95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59"/>
              <w:rPr>
                <w:rFonts w:eastAsia="Calibri"/>
                <w:lang w:eastAsia="en-US"/>
              </w:rPr>
            </w:pPr>
            <w:r w:rsidRPr="004F2B8B">
              <w:rPr>
                <w:rFonts w:eastAsia="Calibri"/>
                <w:lang w:eastAsia="en-US"/>
              </w:rPr>
              <w:t>4.4</w:t>
            </w:r>
          </w:p>
        </w:tc>
        <w:tc>
          <w:tcPr>
            <w:tcW w:w="382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tabs>
                <w:tab w:val="left" w:pos="1080"/>
              </w:tabs>
              <w:suppressAutoHyphens/>
              <w:autoSpaceDE w:val="0"/>
              <w:autoSpaceDN w:val="0"/>
              <w:adjustRightInd w:val="0"/>
            </w:pPr>
            <w:r w:rsidRPr="004F2B8B">
              <w:rPr>
                <w:rFonts w:eastAsia="Calibri"/>
                <w:lang w:eastAsia="en-US"/>
              </w:rPr>
              <w:t>Магазины</w:t>
            </w:r>
          </w:p>
        </w:tc>
        <w:tc>
          <w:tcPr>
            <w:tcW w:w="4786"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 xml:space="preserve">Размещение объектов капитального строительства, предназначенных для продажи товаров, торговая площадь </w:t>
            </w:r>
            <w:r w:rsidRPr="004F2B8B">
              <w:lastRenderedPageBreak/>
              <w:t>которых составляет до 5000 кв. м</w:t>
            </w:r>
          </w:p>
        </w:tc>
      </w:tr>
    </w:tbl>
    <w:p w:rsidR="008903A8" w:rsidRPr="004F2B8B" w:rsidRDefault="008903A8" w:rsidP="008903A8">
      <w:pPr>
        <w:spacing w:before="120"/>
        <w:ind w:firstLine="539"/>
        <w:jc w:val="both"/>
        <w:rPr>
          <w:b/>
        </w:rPr>
      </w:pPr>
      <w:r w:rsidRPr="004F2B8B">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03A8" w:rsidRPr="004F2B8B" w:rsidRDefault="008903A8" w:rsidP="008903A8">
      <w:pPr>
        <w:spacing w:before="120"/>
        <w:ind w:firstLine="567"/>
        <w:jc w:val="both"/>
        <w:rPr>
          <w:bCs/>
          <w:u w:val="single"/>
        </w:rPr>
      </w:pPr>
      <w:r w:rsidRPr="004F2B8B">
        <w:rPr>
          <w:bCs/>
          <w:u w:val="single"/>
        </w:rPr>
        <w:t>3.1 Коммунальное обслуживание</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jc w:val="both"/>
        <w:rPr>
          <w:rFonts w:ascii="Times New Roman" w:hAnsi="Times New Roman" w:cs="Times New Roman"/>
          <w:sz w:val="24"/>
          <w:szCs w:val="24"/>
          <w:lang w:eastAsia="en-US"/>
        </w:rPr>
      </w:pPr>
      <w:r w:rsidRPr="004F2B8B">
        <w:rPr>
          <w:rFonts w:ascii="Times New Roman" w:hAnsi="Times New Roman" w:cs="Times New Roman"/>
          <w:sz w:val="24"/>
          <w:szCs w:val="24"/>
        </w:rPr>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spacing w:before="120"/>
        <w:ind w:firstLine="567"/>
        <w:jc w:val="both"/>
        <w:rPr>
          <w:u w:val="single"/>
        </w:rPr>
      </w:pPr>
      <w:r w:rsidRPr="004F2B8B">
        <w:rPr>
          <w:u w:val="single"/>
        </w:rPr>
        <w:t>4.4 Магазины</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- 150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1 этаж, предельная высота зданий, строений, сооружений  – 6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tabs>
          <w:tab w:val="left" w:pos="851"/>
        </w:tabs>
        <w:spacing w:before="120"/>
        <w:ind w:firstLine="539"/>
        <w:jc w:val="both"/>
        <w:rPr>
          <w:u w:val="single"/>
        </w:rPr>
      </w:pPr>
      <w:r w:rsidRPr="004F2B8B">
        <w:rPr>
          <w:u w:val="single"/>
          <w:lang w:val="en-US"/>
        </w:rPr>
        <w:t>4</w:t>
      </w:r>
      <w:r w:rsidRPr="004F2B8B">
        <w:rPr>
          <w:u w:val="single"/>
        </w:rPr>
        <w:t xml:space="preserve">.9 </w:t>
      </w:r>
      <w:r w:rsidRPr="004F2B8B">
        <w:t>Служебные гаражи</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− 1000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r w:rsidRPr="004F2B8B">
        <w:t xml:space="preserve">Предельное количество этажей зданий, строений, сооружений  – 3 </w:t>
      </w:r>
      <w:proofErr w:type="spellStart"/>
      <w:r w:rsidRPr="004F2B8B">
        <w:t>эт</w:t>
      </w:r>
      <w:proofErr w:type="spellEnd"/>
      <w:r w:rsidRPr="004F2B8B">
        <w:t>., предельная высота зданий, строений, сооружений  – 18 м;</w:t>
      </w:r>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240" w:after="60"/>
        <w:jc w:val="both"/>
        <w:rPr>
          <w:rStyle w:val="af7"/>
          <w:b w:val="0"/>
          <w:color w:val="000000"/>
          <w:u w:val="single"/>
        </w:rPr>
      </w:pPr>
      <w:r w:rsidRPr="004F2B8B">
        <w:rPr>
          <w:rStyle w:val="af7"/>
          <w:color w:val="000000"/>
          <w:u w:val="single"/>
        </w:rPr>
        <w:t xml:space="preserve">6.1 </w:t>
      </w:r>
      <w:proofErr w:type="spellStart"/>
      <w:r w:rsidRPr="004F2B8B">
        <w:rPr>
          <w:rStyle w:val="af7"/>
          <w:color w:val="000000"/>
          <w:u w:val="single"/>
        </w:rPr>
        <w:t>Недропользование</w:t>
      </w:r>
      <w:proofErr w:type="spellEnd"/>
      <w:r w:rsidRPr="004F2B8B">
        <w:rPr>
          <w:rStyle w:val="af7"/>
          <w:color w:val="000000"/>
          <w:u w:val="single"/>
        </w:rPr>
        <w:t xml:space="preserve">, 6.3 Легкая промышленность, 6.4 Пищевая промышленность, 6.6 Строительная промышленность, </w:t>
      </w:r>
    </w:p>
    <w:p w:rsidR="008903A8" w:rsidRPr="004F2B8B" w:rsidRDefault="008903A8" w:rsidP="001733DD">
      <w:pPr>
        <w:numPr>
          <w:ilvl w:val="0"/>
          <w:numId w:val="24"/>
        </w:numPr>
        <w:autoSpaceDN w:val="0"/>
        <w:ind w:left="0" w:firstLine="360"/>
        <w:jc w:val="both"/>
      </w:pPr>
      <w:r w:rsidRPr="004F2B8B">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–18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65%.</w:t>
      </w:r>
    </w:p>
    <w:p w:rsidR="008903A8" w:rsidRPr="004F2B8B" w:rsidRDefault="008903A8" w:rsidP="008903A8">
      <w:pPr>
        <w:ind w:left="360"/>
        <w:jc w:val="both"/>
      </w:pPr>
    </w:p>
    <w:p w:rsidR="008903A8" w:rsidRPr="004F2B8B" w:rsidRDefault="008903A8" w:rsidP="008903A8">
      <w:pPr>
        <w:pStyle w:val="ConsPlusNormal"/>
        <w:spacing w:before="240"/>
        <w:ind w:left="567" w:firstLine="0"/>
        <w:rPr>
          <w:rFonts w:ascii="Times New Roman" w:hAnsi="Times New Roman" w:cs="Times New Roman"/>
          <w:sz w:val="24"/>
          <w:szCs w:val="24"/>
          <w:u w:val="single"/>
        </w:rPr>
      </w:pPr>
      <w:r w:rsidRPr="004F2B8B">
        <w:rPr>
          <w:rFonts w:ascii="Times New Roman" w:hAnsi="Times New Roman" w:cs="Times New Roman"/>
          <w:sz w:val="24"/>
          <w:szCs w:val="24"/>
          <w:u w:val="single"/>
        </w:rPr>
        <w:t>4.1 Деловое управление, 6.9 Склады</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–600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18 м;</w:t>
      </w:r>
      <w:proofErr w:type="gramEnd"/>
    </w:p>
    <w:p w:rsidR="008903A8" w:rsidRPr="004F2B8B" w:rsidRDefault="008903A8" w:rsidP="001733DD">
      <w:pPr>
        <w:numPr>
          <w:ilvl w:val="0"/>
          <w:numId w:val="24"/>
        </w:numPr>
        <w:autoSpaceDN w:val="0"/>
        <w:ind w:left="0" w:firstLine="360"/>
        <w:jc w:val="both"/>
      </w:pPr>
      <w:r w:rsidRPr="004F2B8B">
        <w:t xml:space="preserve">Максимальный процент </w:t>
      </w:r>
      <w:proofErr w:type="gramStart"/>
      <w:r w:rsidRPr="004F2B8B">
        <w:t>застройки</w:t>
      </w:r>
      <w:proofErr w:type="gramEnd"/>
      <w:r w:rsidRPr="004F2B8B">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8903A8" w:rsidRPr="004F2B8B" w:rsidRDefault="008903A8" w:rsidP="008903A8">
      <w:pPr>
        <w:pStyle w:val="affa"/>
        <w:spacing w:before="120" w:after="0"/>
        <w:ind w:left="1287"/>
        <w:jc w:val="both"/>
        <w:rPr>
          <w:rFonts w:ascii="Times New Roman" w:eastAsia="Times New Roman" w:hAnsi="Times New Roman"/>
          <w:color w:val="000000"/>
          <w:sz w:val="24"/>
          <w:szCs w:val="24"/>
          <w:u w:val="single"/>
        </w:rPr>
      </w:pPr>
      <w:r w:rsidRPr="004F2B8B">
        <w:rPr>
          <w:rFonts w:ascii="Times New Roman" w:eastAsia="Times New Roman" w:hAnsi="Times New Roman"/>
          <w:color w:val="000000"/>
          <w:sz w:val="24"/>
          <w:szCs w:val="24"/>
          <w:u w:val="single"/>
        </w:rPr>
        <w:t>6.8 Связь</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 м²; максимальная площадь земельных участков - 3000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jc w:val="both"/>
        <w:rPr>
          <w:rFonts w:ascii="Times New Roman" w:hAnsi="Times New Roman" w:cs="Times New Roman"/>
          <w:sz w:val="24"/>
          <w:szCs w:val="24"/>
          <w:lang w:eastAsia="en-US"/>
        </w:rPr>
      </w:pPr>
      <w:r w:rsidRPr="004F2B8B">
        <w:rPr>
          <w:rFonts w:ascii="Times New Roman" w:hAnsi="Times New Roman" w:cs="Times New Roman"/>
          <w:sz w:val="24"/>
          <w:szCs w:val="24"/>
        </w:rPr>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jc w:val="both"/>
        <w:rPr>
          <w:b/>
          <w:color w:val="000000"/>
        </w:rPr>
      </w:pPr>
    </w:p>
    <w:p w:rsidR="008903A8" w:rsidRPr="004F2B8B" w:rsidRDefault="008903A8" w:rsidP="008903A8">
      <w:pPr>
        <w:spacing w:before="240" w:after="120"/>
        <w:jc w:val="both"/>
        <w:rPr>
          <w:b/>
        </w:rPr>
      </w:pPr>
      <w:r w:rsidRPr="004F2B8B">
        <w:rPr>
          <w:b/>
          <w:color w:val="000000"/>
        </w:rPr>
        <w:t xml:space="preserve">Ограничения использования земельных участков и объектов капитального строительства, </w:t>
      </w:r>
      <w:r w:rsidRPr="004F2B8B">
        <w:rPr>
          <w:b/>
        </w:rPr>
        <w:t>установленные в соответствии с Российским законодательством.</w:t>
      </w:r>
    </w:p>
    <w:p w:rsidR="008903A8" w:rsidRPr="004F2B8B" w:rsidRDefault="008903A8" w:rsidP="008903A8">
      <w:pPr>
        <w:ind w:left="-284" w:firstLine="567"/>
        <w:jc w:val="both"/>
        <w:rPr>
          <w:rFonts w:eastAsia="Calibri"/>
        </w:rPr>
      </w:pPr>
      <w:r w:rsidRPr="004F2B8B">
        <w:rPr>
          <w:color w:val="000000"/>
        </w:rPr>
        <w:t>Ограничения использования земельных участков  и объектов капитального строительства</w:t>
      </w:r>
      <w:r w:rsidRPr="004F2B8B">
        <w:rPr>
          <w:rFonts w:eastAsia="Calibri"/>
        </w:rPr>
        <w:t xml:space="preserve"> в границах территориальной зоны </w:t>
      </w:r>
      <w:proofErr w:type="gramStart"/>
      <w:r w:rsidRPr="004F2B8B">
        <w:rPr>
          <w:rFonts w:eastAsia="Calibri"/>
        </w:rPr>
        <w:t>П</w:t>
      </w:r>
      <w:proofErr w:type="gramEnd"/>
      <w:r w:rsidRPr="004F2B8B">
        <w:rPr>
          <w:rFonts w:eastAsia="Calibri"/>
        </w:rPr>
        <w:t xml:space="preserve"> Зона производственных объектов </w:t>
      </w:r>
      <w:r w:rsidRPr="004F2B8B">
        <w:rPr>
          <w:rFonts w:eastAsia="Calibri"/>
          <w:lang w:val="en-US"/>
        </w:rPr>
        <w:t>IV</w:t>
      </w:r>
      <w:r w:rsidRPr="004F2B8B">
        <w:rPr>
          <w:rFonts w:eastAsia="Calibri"/>
        </w:rPr>
        <w:t>-</w:t>
      </w:r>
      <w:r w:rsidRPr="004F2B8B">
        <w:rPr>
          <w:rFonts w:eastAsia="Calibri"/>
          <w:lang w:val="en-US"/>
        </w:rPr>
        <w:t>V</w:t>
      </w:r>
      <w:r w:rsidRPr="004F2B8B">
        <w:rPr>
          <w:rFonts w:eastAsia="Calibri"/>
        </w:rPr>
        <w:t xml:space="preserve"> </w:t>
      </w:r>
      <w:r w:rsidRPr="004F2B8B">
        <w:rPr>
          <w:rFonts w:eastAsia="Calibri"/>
        </w:rPr>
        <w:lastRenderedPageBreak/>
        <w:t>класса опасности</w:t>
      </w:r>
      <w:r w:rsidRPr="004F2B8B">
        <w:rPr>
          <w:color w:val="000000"/>
        </w:rPr>
        <w:t xml:space="preserve">, </w:t>
      </w:r>
      <w:r w:rsidRPr="004F2B8B">
        <w:t>установленные в соответствии с  требованиями законодательства Российской Федерации,</w:t>
      </w:r>
      <w:r w:rsidRPr="004F2B8B">
        <w:rPr>
          <w:b/>
          <w:color w:val="000000"/>
        </w:rPr>
        <w:t xml:space="preserve"> </w:t>
      </w:r>
      <w:r w:rsidRPr="004F2B8B">
        <w:rPr>
          <w:rFonts w:eastAsia="Calibri"/>
        </w:rPr>
        <w:t>отсутствуют.</w:t>
      </w:r>
    </w:p>
    <w:p w:rsidR="008903A8" w:rsidRPr="004F2B8B" w:rsidRDefault="008903A8" w:rsidP="008903A8">
      <w:pPr>
        <w:pStyle w:val="a8"/>
        <w:widowControl w:val="0"/>
        <w:shd w:val="clear" w:color="auto" w:fill="FFFFFF"/>
        <w:tabs>
          <w:tab w:val="left" w:pos="540"/>
          <w:tab w:val="left" w:pos="1080"/>
          <w:tab w:val="left" w:pos="1620"/>
        </w:tabs>
        <w:spacing w:before="120" w:line="360" w:lineRule="auto"/>
        <w:ind w:firstLine="567"/>
        <w:outlineLvl w:val="0"/>
        <w:rPr>
          <w:b/>
          <w:sz w:val="24"/>
        </w:rPr>
      </w:pPr>
      <w:bookmarkStart w:id="90" w:name="_Toc490584717"/>
      <w:r w:rsidRPr="004F2B8B">
        <w:rPr>
          <w:b/>
          <w:sz w:val="24"/>
        </w:rPr>
        <w:t>Статья 20. Зона сельскохозяйственного использования</w:t>
      </w:r>
      <w:bookmarkEnd w:id="90"/>
    </w:p>
    <w:p w:rsidR="008903A8" w:rsidRPr="004F2B8B" w:rsidRDefault="008903A8" w:rsidP="008903A8">
      <w:pPr>
        <w:pStyle w:val="31"/>
        <w:spacing w:line="264" w:lineRule="auto"/>
        <w:ind w:left="-284" w:firstLine="568"/>
        <w:jc w:val="both"/>
        <w:rPr>
          <w:sz w:val="24"/>
          <w:szCs w:val="24"/>
        </w:rPr>
      </w:pPr>
      <w:r w:rsidRPr="004F2B8B">
        <w:rPr>
          <w:sz w:val="24"/>
          <w:szCs w:val="24"/>
        </w:rPr>
        <w:t>Зона сельскохозяйственного использования предназначена для ведения сельскохозяйственного производства и выделена для обеспечения правовых условий сохранения сельскохозяйственных угодий, объектов сельскохозяйственного назначения, дачного хозяйства и садоводства.</w:t>
      </w:r>
    </w:p>
    <w:p w:rsidR="008903A8" w:rsidRPr="004F2B8B" w:rsidRDefault="008903A8" w:rsidP="008903A8">
      <w:pPr>
        <w:pStyle w:val="31"/>
        <w:spacing w:line="264" w:lineRule="auto"/>
        <w:ind w:firstLine="284"/>
        <w:jc w:val="both"/>
        <w:rPr>
          <w:sz w:val="24"/>
          <w:szCs w:val="24"/>
        </w:rPr>
      </w:pPr>
      <w:r w:rsidRPr="004F2B8B">
        <w:rPr>
          <w:sz w:val="24"/>
          <w:szCs w:val="24"/>
        </w:rPr>
        <w:t>В состав зон сельскохозяйственного использования включаются:</w:t>
      </w:r>
    </w:p>
    <w:p w:rsidR="008903A8" w:rsidRPr="004F2B8B" w:rsidRDefault="008903A8" w:rsidP="008903A8">
      <w:pPr>
        <w:pStyle w:val="31"/>
        <w:spacing w:line="264" w:lineRule="auto"/>
        <w:ind w:firstLine="567"/>
        <w:jc w:val="both"/>
        <w:rPr>
          <w:sz w:val="24"/>
          <w:szCs w:val="24"/>
        </w:rPr>
      </w:pPr>
      <w:proofErr w:type="gramStart"/>
      <w:r w:rsidRPr="004F2B8B">
        <w:rPr>
          <w:sz w:val="24"/>
          <w:szCs w:val="24"/>
        </w:rPr>
        <w:t>1. зоны сельскохозяйственных угодий – пашня, сенокосы, пастбища, залежи, земли, занятые многолетними насаждениями (садами, виноградниками и другими);</w:t>
      </w:r>
      <w:proofErr w:type="gramEnd"/>
    </w:p>
    <w:p w:rsidR="008903A8" w:rsidRPr="004F2B8B" w:rsidRDefault="008903A8" w:rsidP="008903A8">
      <w:pPr>
        <w:pStyle w:val="31"/>
        <w:spacing w:line="264" w:lineRule="auto"/>
        <w:ind w:firstLine="567"/>
        <w:jc w:val="both"/>
        <w:rPr>
          <w:sz w:val="24"/>
          <w:szCs w:val="24"/>
        </w:rPr>
      </w:pPr>
      <w:proofErr w:type="gramStart"/>
      <w:r w:rsidRPr="004F2B8B">
        <w:rPr>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roofErr w:type="gramEnd"/>
    </w:p>
    <w:p w:rsidR="008903A8" w:rsidRPr="004F2B8B" w:rsidRDefault="008903A8" w:rsidP="008903A8">
      <w:pPr>
        <w:pStyle w:val="31"/>
        <w:spacing w:line="264" w:lineRule="auto"/>
        <w:ind w:left="-284" w:firstLine="567"/>
        <w:jc w:val="both"/>
        <w:rPr>
          <w:sz w:val="24"/>
          <w:szCs w:val="24"/>
        </w:rPr>
      </w:pPr>
      <w:r w:rsidRPr="004F2B8B">
        <w:rPr>
          <w:sz w:val="24"/>
          <w:szCs w:val="24"/>
        </w:rPr>
        <w:t>В соответствии с частью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а их использование определяется уполномоченными органами местного самоуправления в соответствии с федеральными законами.</w:t>
      </w:r>
    </w:p>
    <w:p w:rsidR="008903A8" w:rsidRPr="004F2B8B" w:rsidRDefault="008903A8" w:rsidP="008903A8">
      <w:pPr>
        <w:pStyle w:val="a8"/>
        <w:widowControl w:val="0"/>
        <w:shd w:val="clear" w:color="auto" w:fill="FFFFFF"/>
        <w:tabs>
          <w:tab w:val="left" w:pos="540"/>
          <w:tab w:val="left" w:pos="1080"/>
          <w:tab w:val="left" w:pos="1620"/>
        </w:tabs>
        <w:spacing w:before="120" w:line="360" w:lineRule="auto"/>
        <w:ind w:firstLine="567"/>
        <w:outlineLvl w:val="0"/>
        <w:rPr>
          <w:b/>
          <w:sz w:val="24"/>
        </w:rPr>
      </w:pPr>
      <w:bookmarkStart w:id="91" w:name="_Toc490584718"/>
      <w:r w:rsidRPr="004F2B8B">
        <w:rPr>
          <w:b/>
          <w:sz w:val="24"/>
        </w:rPr>
        <w:t>Сх</w:t>
      </w:r>
      <w:proofErr w:type="gramStart"/>
      <w:r w:rsidRPr="004F2B8B">
        <w:rPr>
          <w:b/>
          <w:sz w:val="24"/>
        </w:rPr>
        <w:t>1</w:t>
      </w:r>
      <w:proofErr w:type="gramEnd"/>
      <w:r w:rsidRPr="004F2B8B">
        <w:rPr>
          <w:b/>
          <w:sz w:val="24"/>
        </w:rPr>
        <w:t xml:space="preserve">   Зона сельскохозяйственных угодий  в границах населенных пунктов</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3"/>
        <w:gridCol w:w="3311"/>
        <w:gridCol w:w="5057"/>
      </w:tblGrid>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331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567"/>
              <w:jc w:val="center"/>
              <w:rPr>
                <w:b/>
                <w:szCs w:val="24"/>
              </w:rPr>
            </w:pPr>
            <w:r w:rsidRPr="004F2B8B">
              <w:rPr>
                <w:b/>
                <w:szCs w:val="24"/>
              </w:rPr>
              <w:t>Основные виды</w:t>
            </w:r>
          </w:p>
          <w:p w:rsidR="008903A8" w:rsidRPr="004F2B8B" w:rsidRDefault="008903A8">
            <w:pPr>
              <w:pStyle w:val="aff9"/>
              <w:jc w:val="center"/>
              <w:rPr>
                <w:b/>
                <w:szCs w:val="24"/>
              </w:rPr>
            </w:pPr>
            <w:r w:rsidRPr="004F2B8B">
              <w:rPr>
                <w:b/>
                <w:szCs w:val="24"/>
              </w:rPr>
              <w:t>разрешенного использования</w:t>
            </w:r>
          </w:p>
          <w:p w:rsidR="008903A8" w:rsidRPr="004F2B8B" w:rsidRDefault="008903A8">
            <w:pPr>
              <w:pStyle w:val="aff9"/>
              <w:jc w:val="center"/>
              <w:rPr>
                <w:b/>
                <w:szCs w:val="24"/>
              </w:rPr>
            </w:pPr>
            <w:r w:rsidRPr="004F2B8B">
              <w:rPr>
                <w:b/>
                <w:szCs w:val="24"/>
              </w:rPr>
              <w:t>земельных участков</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widowControl w:val="0"/>
              <w:autoSpaceDE w:val="0"/>
              <w:autoSpaceDN w:val="0"/>
              <w:adjustRightInd w:val="0"/>
              <w:jc w:val="center"/>
              <w:rPr>
                <w:iCs/>
                <w:color w:val="000000"/>
              </w:rPr>
            </w:pPr>
            <w:r w:rsidRPr="004F2B8B">
              <w:rPr>
                <w:b/>
              </w:rPr>
              <w:t xml:space="preserve"> использования земельного участка</w:t>
            </w:r>
          </w:p>
        </w:tc>
      </w:tr>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1.2</w:t>
            </w:r>
          </w:p>
        </w:tc>
        <w:tc>
          <w:tcPr>
            <w:tcW w:w="331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Выращивание зерновых и иных сельскохозяйственных культур</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31"/>
              <w:tabs>
                <w:tab w:val="left" w:pos="939"/>
              </w:tabs>
              <w:jc w:val="both"/>
              <w:rPr>
                <w:sz w:val="24"/>
                <w:szCs w:val="24"/>
              </w:rPr>
            </w:pPr>
            <w:r w:rsidRPr="004F2B8B">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1.3</w:t>
            </w:r>
          </w:p>
        </w:tc>
        <w:tc>
          <w:tcPr>
            <w:tcW w:w="331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Овощеводство</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31"/>
              <w:tabs>
                <w:tab w:val="left" w:pos="939"/>
              </w:tabs>
              <w:jc w:val="both"/>
              <w:rPr>
                <w:sz w:val="24"/>
                <w:szCs w:val="24"/>
              </w:rPr>
            </w:pPr>
            <w:r w:rsidRPr="004F2B8B">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w:t>
            </w:r>
          </w:p>
        </w:tc>
      </w:tr>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1.5</w:t>
            </w:r>
          </w:p>
        </w:tc>
        <w:tc>
          <w:tcPr>
            <w:tcW w:w="331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Садоводство</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31"/>
              <w:tabs>
                <w:tab w:val="left" w:pos="939"/>
              </w:tabs>
              <w:jc w:val="both"/>
              <w:rPr>
                <w:sz w:val="24"/>
                <w:szCs w:val="24"/>
              </w:rPr>
            </w:pPr>
            <w:r w:rsidRPr="004F2B8B">
              <w:rPr>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8903A8" w:rsidRPr="004F2B8B" w:rsidTr="008903A8">
        <w:trPr>
          <w:trHeight w:val="1989"/>
        </w:trPr>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3.1</w:t>
            </w:r>
          </w:p>
        </w:tc>
        <w:tc>
          <w:tcPr>
            <w:tcW w:w="331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Коммунальное обслуживание</w:t>
            </w:r>
          </w:p>
        </w:tc>
        <w:tc>
          <w:tcPr>
            <w:tcW w:w="5058"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5" w:anchor="000172" w:history="1">
              <w:r w:rsidRPr="004F2B8B">
                <w:rPr>
                  <w:rStyle w:val="aa"/>
                </w:rPr>
                <w:t>кодами 3.1.1</w:t>
              </w:r>
            </w:hyperlink>
            <w:r w:rsidRPr="004F2B8B">
              <w:t xml:space="preserve"> - </w:t>
            </w:r>
            <w:hyperlink r:id="rId46" w:anchor="000175" w:history="1">
              <w:r w:rsidRPr="004F2B8B">
                <w:rPr>
                  <w:rStyle w:val="aa"/>
                </w:rPr>
                <w:t>3.1.2</w:t>
              </w:r>
            </w:hyperlink>
          </w:p>
        </w:tc>
      </w:tr>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lastRenderedPageBreak/>
              <w:t>13.1</w:t>
            </w:r>
          </w:p>
        </w:tc>
        <w:tc>
          <w:tcPr>
            <w:tcW w:w="331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Ведение огородничества</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 </w:t>
            </w:r>
          </w:p>
        </w:tc>
      </w:tr>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59"/>
              <w:jc w:val="center"/>
              <w:rPr>
                <w:rFonts w:eastAsia="Calibri"/>
                <w:lang w:eastAsia="en-US"/>
              </w:rPr>
            </w:pPr>
            <w:r w:rsidRPr="004F2B8B">
              <w:rPr>
                <w:rFonts w:eastAsia="Calibri"/>
                <w:lang w:eastAsia="en-US"/>
              </w:rPr>
              <w:t>13.2</w:t>
            </w:r>
          </w:p>
        </w:tc>
        <w:tc>
          <w:tcPr>
            <w:tcW w:w="331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rFonts w:eastAsia="Calibri"/>
                <w:lang w:eastAsia="en-US"/>
              </w:rPr>
            </w:pPr>
            <w:r w:rsidRPr="004F2B8B">
              <w:rPr>
                <w:rFonts w:eastAsia="Calibri"/>
                <w:lang w:eastAsia="en-US"/>
              </w:rPr>
              <w:t>Ведение садоводства</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rFonts w:eastAsia="Calibri"/>
                <w:lang w:eastAsia="en-US"/>
              </w:rPr>
            </w:pPr>
            <w:r w:rsidRPr="004F2B8B">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47" w:anchor="000004" w:history="1">
              <w:r w:rsidRPr="004F2B8B">
                <w:rPr>
                  <w:rStyle w:val="aa"/>
                </w:rPr>
                <w:t>кодом 2.1</w:t>
              </w:r>
            </w:hyperlink>
            <w:r w:rsidRPr="004F2B8B">
              <w:t>, хозяйственных построек и гаражей</w:t>
            </w:r>
          </w:p>
        </w:tc>
      </w:tr>
      <w:tr w:rsidR="008903A8" w:rsidRPr="004F2B8B" w:rsidTr="008903A8">
        <w:trPr>
          <w:trHeight w:val="573"/>
        </w:trPr>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Код</w:t>
            </w:r>
          </w:p>
        </w:tc>
        <w:tc>
          <w:tcPr>
            <w:tcW w:w="3311"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Вспомогательные виды разрешённого использования</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31"/>
              <w:jc w:val="center"/>
              <w:rPr>
                <w:b/>
                <w:sz w:val="24"/>
                <w:szCs w:val="24"/>
              </w:rPr>
            </w:pPr>
            <w:r w:rsidRPr="004F2B8B">
              <w:rPr>
                <w:b/>
                <w:sz w:val="24"/>
                <w:szCs w:val="24"/>
              </w:rPr>
              <w:t>использования земельного участка</w:t>
            </w:r>
          </w:p>
        </w:tc>
      </w:tr>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szCs w:val="24"/>
              </w:rPr>
            </w:pPr>
            <w:r w:rsidRPr="004F2B8B">
              <w:rPr>
                <w:szCs w:val="24"/>
              </w:rPr>
              <w:t>4.1</w:t>
            </w:r>
          </w:p>
        </w:tc>
        <w:tc>
          <w:tcPr>
            <w:tcW w:w="3311"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r w:rsidRPr="004F2B8B">
              <w:rPr>
                <w:szCs w:val="24"/>
              </w:rPr>
              <w:t>Деловое управление</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b/>
              </w:rPr>
            </w:pPr>
            <w:r w:rsidRPr="004F2B8B">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903A8" w:rsidRPr="004F2B8B" w:rsidTr="008903A8">
        <w:trPr>
          <w:trHeight w:val="398"/>
        </w:trPr>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3311"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Условно разрешенные виды использования</w:t>
            </w:r>
          </w:p>
        </w:tc>
        <w:tc>
          <w:tcPr>
            <w:tcW w:w="5058"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31"/>
              <w:jc w:val="center"/>
              <w:rPr>
                <w:b/>
                <w:sz w:val="24"/>
                <w:szCs w:val="24"/>
              </w:rPr>
            </w:pPr>
            <w:r w:rsidRPr="004F2B8B">
              <w:rPr>
                <w:b/>
                <w:sz w:val="24"/>
                <w:szCs w:val="24"/>
              </w:rPr>
              <w:t>использования земельного участка</w:t>
            </w:r>
          </w:p>
        </w:tc>
      </w:tr>
      <w:tr w:rsidR="008903A8" w:rsidRPr="004F2B8B" w:rsidTr="008903A8">
        <w:tc>
          <w:tcPr>
            <w:tcW w:w="120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6.8</w:t>
            </w:r>
          </w:p>
        </w:tc>
        <w:tc>
          <w:tcPr>
            <w:tcW w:w="3311"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r w:rsidRPr="004F2B8B">
              <w:rPr>
                <w:szCs w:val="24"/>
              </w:rPr>
              <w:t>Связь</w:t>
            </w:r>
          </w:p>
        </w:tc>
        <w:tc>
          <w:tcPr>
            <w:tcW w:w="5058"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8" w:anchor="000172" w:history="1">
              <w:r w:rsidRPr="004F2B8B">
                <w:rPr>
                  <w:rStyle w:val="aa"/>
                </w:rPr>
                <w:t>кодами 3.1.1</w:t>
              </w:r>
            </w:hyperlink>
            <w:r w:rsidRPr="004F2B8B">
              <w:t xml:space="preserve">, </w:t>
            </w:r>
            <w:hyperlink r:id="rId49" w:anchor="000185" w:history="1">
              <w:r w:rsidRPr="004F2B8B">
                <w:rPr>
                  <w:rStyle w:val="aa"/>
                </w:rPr>
                <w:t>3.2.3</w:t>
              </w:r>
            </w:hyperlink>
          </w:p>
        </w:tc>
      </w:tr>
    </w:tbl>
    <w:p w:rsidR="008903A8" w:rsidRPr="004F2B8B" w:rsidRDefault="008903A8" w:rsidP="008903A8">
      <w:pPr>
        <w:spacing w:before="240"/>
        <w:ind w:firstLine="539"/>
        <w:jc w:val="both"/>
        <w:rPr>
          <w:b/>
        </w:rPr>
      </w:pPr>
      <w:r w:rsidRPr="004F2B8B">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03A8" w:rsidRPr="004F2B8B" w:rsidRDefault="008903A8" w:rsidP="008903A8">
      <w:pPr>
        <w:spacing w:before="240"/>
        <w:jc w:val="both"/>
        <w:rPr>
          <w:u w:val="single"/>
        </w:rPr>
      </w:pPr>
      <w:r w:rsidRPr="004F2B8B">
        <w:rPr>
          <w:u w:val="single"/>
        </w:rPr>
        <w:t>1.2 Выращивание зерновых и иных сельскохозяйственных культур, 1.3 Овощеводство, 1.5 Садоводство</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1 этаж, предельная высота зданий, строений, сооружений  – 7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5%.</w:t>
      </w:r>
    </w:p>
    <w:p w:rsidR="008903A8" w:rsidRPr="004F2B8B" w:rsidRDefault="008903A8" w:rsidP="008903A8">
      <w:pPr>
        <w:pStyle w:val="ConsPlusNormal"/>
        <w:spacing w:before="240"/>
        <w:ind w:left="567" w:firstLine="0"/>
        <w:rPr>
          <w:rFonts w:ascii="Times New Roman" w:hAnsi="Times New Roman" w:cs="Times New Roman"/>
          <w:sz w:val="24"/>
          <w:szCs w:val="24"/>
          <w:u w:val="single"/>
        </w:rPr>
      </w:pPr>
      <w:r w:rsidRPr="004F2B8B">
        <w:rPr>
          <w:rFonts w:ascii="Times New Roman" w:hAnsi="Times New Roman" w:cs="Times New Roman"/>
          <w:sz w:val="24"/>
          <w:szCs w:val="24"/>
          <w:u w:val="single"/>
        </w:rPr>
        <w:t>4.1 Деловое управление</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–2000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14 м;</w:t>
      </w:r>
      <w:proofErr w:type="gramEnd"/>
    </w:p>
    <w:p w:rsidR="008903A8" w:rsidRPr="004F2B8B" w:rsidRDefault="008903A8" w:rsidP="001733DD">
      <w:pPr>
        <w:numPr>
          <w:ilvl w:val="0"/>
          <w:numId w:val="24"/>
        </w:numPr>
        <w:autoSpaceDN w:val="0"/>
        <w:ind w:left="0" w:firstLine="360"/>
        <w:jc w:val="both"/>
      </w:pPr>
      <w:r w:rsidRPr="004F2B8B">
        <w:t xml:space="preserve">Максимальный процент </w:t>
      </w:r>
      <w:proofErr w:type="gramStart"/>
      <w:r w:rsidRPr="004F2B8B">
        <w:t>застройки</w:t>
      </w:r>
      <w:proofErr w:type="gramEnd"/>
      <w:r w:rsidRPr="004F2B8B">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120"/>
        <w:ind w:firstLine="567"/>
        <w:jc w:val="both"/>
        <w:rPr>
          <w:bCs/>
          <w:u w:val="single"/>
        </w:rPr>
      </w:pPr>
      <w:r w:rsidRPr="004F2B8B">
        <w:rPr>
          <w:bCs/>
          <w:u w:val="single"/>
        </w:rPr>
        <w:t>3.1 Коммунальное обслуживание</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r w:rsidRPr="004F2B8B">
        <w:t>Предельное количество этажей зданий, строений, сооружений−3 этажа, предельная высота зданий, строений, сооружений  – 40 м;</w:t>
      </w:r>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ind w:left="153" w:hanging="153"/>
        <w:jc w:val="both"/>
        <w:rPr>
          <w:rFonts w:ascii="Times New Roman" w:hAnsi="Times New Roman" w:cs="Times New Roman"/>
          <w:sz w:val="24"/>
          <w:szCs w:val="24"/>
          <w:lang w:eastAsia="en-US"/>
        </w:rPr>
      </w:pPr>
      <w:r w:rsidRPr="004F2B8B">
        <w:rPr>
          <w:rFonts w:ascii="Times New Roman" w:hAnsi="Times New Roman" w:cs="Times New Roman"/>
          <w:sz w:val="24"/>
          <w:szCs w:val="24"/>
        </w:rPr>
        <w:tab/>
      </w:r>
      <w:r w:rsidRPr="004F2B8B">
        <w:rPr>
          <w:rFonts w:ascii="Times New Roman" w:hAnsi="Times New Roman" w:cs="Times New Roman"/>
          <w:sz w:val="24"/>
          <w:szCs w:val="24"/>
        </w:rPr>
        <w:tab/>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pStyle w:val="affa"/>
        <w:spacing w:before="120" w:after="0"/>
        <w:ind w:left="1287"/>
        <w:jc w:val="both"/>
        <w:rPr>
          <w:rFonts w:ascii="Times New Roman" w:eastAsia="Times New Roman" w:hAnsi="Times New Roman"/>
          <w:color w:val="000000"/>
          <w:sz w:val="24"/>
          <w:szCs w:val="24"/>
          <w:u w:val="single"/>
        </w:rPr>
      </w:pPr>
      <w:r w:rsidRPr="004F2B8B">
        <w:rPr>
          <w:rFonts w:ascii="Times New Roman" w:eastAsia="Times New Roman" w:hAnsi="Times New Roman"/>
          <w:color w:val="000000"/>
          <w:sz w:val="24"/>
          <w:szCs w:val="24"/>
          <w:u w:val="single"/>
        </w:rPr>
        <w:t>6.8 Связь</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 м²; максимальная площадь земельных участков - 3000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jc w:val="both"/>
        <w:rPr>
          <w:rFonts w:ascii="Times New Roman" w:hAnsi="Times New Roman" w:cs="Times New Roman"/>
          <w:sz w:val="24"/>
          <w:szCs w:val="24"/>
          <w:lang w:eastAsia="en-US"/>
        </w:rPr>
      </w:pPr>
      <w:r w:rsidRPr="004F2B8B">
        <w:rPr>
          <w:rFonts w:ascii="Times New Roman" w:hAnsi="Times New Roman" w:cs="Times New Roman"/>
          <w:sz w:val="24"/>
          <w:szCs w:val="24"/>
        </w:rPr>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pStyle w:val="Default"/>
        <w:tabs>
          <w:tab w:val="left" w:pos="8602"/>
        </w:tabs>
        <w:spacing w:before="120"/>
        <w:ind w:firstLine="567"/>
        <w:jc w:val="both"/>
        <w:rPr>
          <w:rFonts w:ascii="Times New Roman" w:hAnsi="Times New Roman" w:cs="Times New Roman"/>
          <w:iCs/>
          <w:u w:val="single"/>
        </w:rPr>
      </w:pPr>
      <w:r w:rsidRPr="004F2B8B">
        <w:rPr>
          <w:rFonts w:ascii="Times New Roman" w:hAnsi="Times New Roman" w:cs="Times New Roman"/>
          <w:iCs/>
          <w:u w:val="single"/>
        </w:rPr>
        <w:t>13.1 Ведение огородничества</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600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1 этаж, предельная высота зданий, строений, сооружений  – 7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5%.</w:t>
      </w:r>
    </w:p>
    <w:p w:rsidR="008903A8" w:rsidRPr="004F2B8B" w:rsidRDefault="008903A8" w:rsidP="008903A8">
      <w:pPr>
        <w:spacing w:before="240"/>
        <w:ind w:firstLine="567"/>
        <w:rPr>
          <w:u w:val="single"/>
        </w:rPr>
      </w:pPr>
      <w:r w:rsidRPr="004F2B8B">
        <w:rPr>
          <w:u w:val="single"/>
        </w:rPr>
        <w:t>13.2 Ведение садоводства.</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400 м²; максимальная площадь земельных участков –600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14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8903A8" w:rsidRPr="004F2B8B" w:rsidRDefault="008903A8" w:rsidP="008903A8">
      <w:pPr>
        <w:pStyle w:val="affa"/>
        <w:spacing w:after="0" w:line="240" w:lineRule="auto"/>
        <w:jc w:val="both"/>
        <w:rPr>
          <w:rFonts w:ascii="Times New Roman" w:hAnsi="Times New Roman"/>
          <w:sz w:val="24"/>
          <w:szCs w:val="24"/>
        </w:rPr>
      </w:pPr>
    </w:p>
    <w:p w:rsidR="008903A8" w:rsidRPr="004F2B8B" w:rsidRDefault="008903A8" w:rsidP="008903A8">
      <w:pPr>
        <w:pStyle w:val="affa"/>
        <w:spacing w:before="120" w:after="120" w:line="240" w:lineRule="auto"/>
        <w:ind w:left="0" w:firstLine="567"/>
        <w:jc w:val="both"/>
        <w:rPr>
          <w:rFonts w:ascii="Times New Roman" w:hAnsi="Times New Roman"/>
          <w:b/>
          <w:sz w:val="24"/>
          <w:szCs w:val="24"/>
        </w:rPr>
      </w:pPr>
      <w:r w:rsidRPr="004F2B8B">
        <w:rPr>
          <w:rFonts w:ascii="Times New Roman" w:hAnsi="Times New Roman"/>
          <w:b/>
          <w:color w:val="000000"/>
          <w:sz w:val="24"/>
          <w:szCs w:val="24"/>
        </w:rPr>
        <w:t xml:space="preserve">Ограничения использования земельных участков и объектов капитального строительства, </w:t>
      </w:r>
      <w:r w:rsidRPr="004F2B8B">
        <w:rPr>
          <w:rFonts w:ascii="Times New Roman" w:hAnsi="Times New Roman"/>
          <w:b/>
          <w:sz w:val="24"/>
          <w:szCs w:val="24"/>
        </w:rPr>
        <w:t>установленные в соответствии с требованиями законодательства Российской Федерации</w:t>
      </w:r>
    </w:p>
    <w:p w:rsidR="008903A8" w:rsidRPr="004F2B8B" w:rsidRDefault="008903A8" w:rsidP="008903A8">
      <w:pPr>
        <w:ind w:firstLine="567"/>
        <w:jc w:val="both"/>
        <w:rPr>
          <w:rFonts w:eastAsia="Calibri"/>
        </w:rPr>
      </w:pPr>
      <w:r w:rsidRPr="004F2B8B">
        <w:rPr>
          <w:rFonts w:eastAsia="Calibri"/>
        </w:rPr>
        <w:t>В границах территориальной зоны Сх</w:t>
      </w:r>
      <w:proofErr w:type="gramStart"/>
      <w:r w:rsidRPr="004F2B8B">
        <w:rPr>
          <w:rFonts w:eastAsia="Calibri"/>
        </w:rPr>
        <w:t>1</w:t>
      </w:r>
      <w:proofErr w:type="gramEnd"/>
      <w:r w:rsidRPr="004F2B8B">
        <w:rPr>
          <w:rFonts w:eastAsia="Calibri"/>
        </w:rPr>
        <w:t xml:space="preserve"> Зона сельскохозяйственных угодий в границах населенных пунктов имеются ограничения по использованию </w:t>
      </w:r>
      <w:r w:rsidRPr="004F2B8B">
        <w:rPr>
          <w:color w:val="000000"/>
        </w:rPr>
        <w:t xml:space="preserve">земельных участков и объектов капитального строительства в </w:t>
      </w:r>
      <w:r w:rsidRPr="004F2B8B">
        <w:rPr>
          <w:rFonts w:eastAsia="Calibri"/>
        </w:rPr>
        <w:t xml:space="preserve">охранной зоне объектов </w:t>
      </w:r>
      <w:proofErr w:type="spellStart"/>
      <w:r w:rsidRPr="004F2B8B">
        <w:rPr>
          <w:rFonts w:eastAsia="Calibri"/>
        </w:rPr>
        <w:t>электросетевого</w:t>
      </w:r>
      <w:proofErr w:type="spellEnd"/>
      <w:r w:rsidRPr="004F2B8B">
        <w:rPr>
          <w:rFonts w:eastAsia="Calibri"/>
        </w:rPr>
        <w:t xml:space="preserve"> хозяйства, линий связи, газораспределительных сетей, водопровода питьевого водоснабжения,  в зоне </w:t>
      </w:r>
      <w:r w:rsidRPr="004F2B8B">
        <w:rPr>
          <w:color w:val="000000"/>
        </w:rPr>
        <w:t xml:space="preserve">санитарной охраны подземных источников питьевого и хозяйственно-бытового водоснабжения, в  </w:t>
      </w:r>
      <w:proofErr w:type="spellStart"/>
      <w:r w:rsidRPr="004F2B8B">
        <w:rPr>
          <w:rFonts w:eastAsia="Calibri"/>
        </w:rPr>
        <w:t>водоохранной</w:t>
      </w:r>
      <w:proofErr w:type="spellEnd"/>
      <w:r w:rsidRPr="004F2B8B">
        <w:rPr>
          <w:rFonts w:eastAsia="Calibri"/>
        </w:rPr>
        <w:t xml:space="preserve"> зоне, в  санитарно-защитной зоне, в зоне затопления (подтопления).</w:t>
      </w:r>
    </w:p>
    <w:p w:rsidR="008903A8" w:rsidRPr="004F2B8B" w:rsidRDefault="008903A8" w:rsidP="008903A8">
      <w:pPr>
        <w:pStyle w:val="a8"/>
        <w:widowControl w:val="0"/>
        <w:shd w:val="clear" w:color="auto" w:fill="FFFFFF"/>
        <w:tabs>
          <w:tab w:val="left" w:pos="540"/>
          <w:tab w:val="left" w:pos="1080"/>
          <w:tab w:val="left" w:pos="1620"/>
        </w:tabs>
        <w:spacing w:before="240" w:line="360" w:lineRule="auto"/>
        <w:ind w:firstLine="567"/>
        <w:outlineLvl w:val="0"/>
        <w:rPr>
          <w:b/>
          <w:sz w:val="24"/>
        </w:rPr>
      </w:pPr>
      <w:bookmarkStart w:id="92" w:name="_Toc490584719"/>
      <w:r w:rsidRPr="004F2B8B">
        <w:rPr>
          <w:b/>
          <w:sz w:val="24"/>
        </w:rPr>
        <w:t>Сх</w:t>
      </w:r>
      <w:proofErr w:type="gramStart"/>
      <w:r w:rsidRPr="004F2B8B">
        <w:rPr>
          <w:b/>
          <w:sz w:val="24"/>
        </w:rPr>
        <w:t>2</w:t>
      </w:r>
      <w:proofErr w:type="gramEnd"/>
      <w:r w:rsidRPr="004F2B8B">
        <w:rPr>
          <w:b/>
          <w:sz w:val="24"/>
        </w:rPr>
        <w:t xml:space="preserve">   Зона, занятая объектами сельскохозяйственного назначения</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7"/>
        <w:gridCol w:w="2602"/>
        <w:gridCol w:w="5772"/>
      </w:tblGrid>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567"/>
              <w:jc w:val="center"/>
              <w:rPr>
                <w:b/>
                <w:szCs w:val="24"/>
              </w:rPr>
            </w:pPr>
            <w:r w:rsidRPr="004F2B8B">
              <w:rPr>
                <w:b/>
                <w:szCs w:val="24"/>
              </w:rPr>
              <w:t>Основные виды</w:t>
            </w:r>
          </w:p>
          <w:p w:rsidR="008903A8" w:rsidRPr="004F2B8B" w:rsidRDefault="008903A8">
            <w:pPr>
              <w:pStyle w:val="aff9"/>
              <w:jc w:val="center"/>
              <w:rPr>
                <w:b/>
                <w:szCs w:val="24"/>
              </w:rPr>
            </w:pPr>
            <w:r w:rsidRPr="004F2B8B">
              <w:rPr>
                <w:b/>
                <w:szCs w:val="24"/>
              </w:rPr>
              <w:t>разрешенного использования</w:t>
            </w:r>
          </w:p>
          <w:p w:rsidR="008903A8" w:rsidRPr="004F2B8B" w:rsidRDefault="008903A8">
            <w:pPr>
              <w:pStyle w:val="aff9"/>
              <w:jc w:val="center"/>
              <w:rPr>
                <w:b/>
                <w:szCs w:val="24"/>
              </w:rPr>
            </w:pPr>
            <w:r w:rsidRPr="004F2B8B">
              <w:rPr>
                <w:b/>
                <w:szCs w:val="24"/>
              </w:rPr>
              <w:t>земельных участков</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widowControl w:val="0"/>
              <w:autoSpaceDE w:val="0"/>
              <w:autoSpaceDN w:val="0"/>
              <w:adjustRightInd w:val="0"/>
              <w:jc w:val="center"/>
              <w:rPr>
                <w:iCs/>
                <w:color w:val="000000"/>
              </w:rPr>
            </w:pPr>
            <w:r w:rsidRPr="004F2B8B">
              <w:rPr>
                <w:b/>
              </w:rPr>
              <w:t xml:space="preserve"> использования земельного участка</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59"/>
              <w:jc w:val="center"/>
              <w:rPr>
                <w:lang w:eastAsia="en-US"/>
              </w:rPr>
            </w:pPr>
            <w:r w:rsidRPr="004F2B8B">
              <w:rPr>
                <w:lang w:eastAsia="en-US"/>
              </w:rPr>
              <w:lastRenderedPageBreak/>
              <w:t>1.8</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lang w:eastAsia="en-US"/>
              </w:rPr>
            </w:pPr>
            <w:r w:rsidRPr="004F2B8B">
              <w:rPr>
                <w:lang w:eastAsia="en-US"/>
              </w:rPr>
              <w:t>Скотоводство</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proofErr w:type="gramStart"/>
            <w:r w:rsidRPr="004F2B8B">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roofErr w:type="gramEnd"/>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59"/>
              <w:jc w:val="center"/>
              <w:rPr>
                <w:lang w:eastAsia="en-US"/>
              </w:rPr>
            </w:pPr>
            <w:r w:rsidRPr="004F2B8B">
              <w:rPr>
                <w:lang w:eastAsia="en-US"/>
              </w:rPr>
              <w:t>1.10</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lang w:eastAsia="en-US"/>
              </w:rPr>
            </w:pPr>
            <w:r w:rsidRPr="004F2B8B">
              <w:rPr>
                <w:lang w:eastAsia="en-US"/>
              </w:rPr>
              <w:t>Птицеводство</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59"/>
              <w:jc w:val="center"/>
              <w:rPr>
                <w:lang w:eastAsia="en-US"/>
              </w:rPr>
            </w:pPr>
            <w:r w:rsidRPr="004F2B8B">
              <w:rPr>
                <w:lang w:eastAsia="en-US"/>
              </w:rPr>
              <w:t>1.11</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lang w:eastAsia="en-US"/>
              </w:rPr>
            </w:pPr>
            <w:r w:rsidRPr="004F2B8B">
              <w:rPr>
                <w:lang w:eastAsia="en-US"/>
              </w:rPr>
              <w:t>Свиноводство</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1.12</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rPr>
                <w:szCs w:val="24"/>
              </w:rPr>
            </w:pPr>
            <w:r w:rsidRPr="004F2B8B">
              <w:rPr>
                <w:szCs w:val="24"/>
              </w:rPr>
              <w:t>Пчеловодство</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spacing w:before="100" w:beforeAutospacing="1"/>
              <w:jc w:val="both"/>
            </w:pPr>
            <w:r w:rsidRPr="004F2B8B">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903A8" w:rsidRPr="004F2B8B" w:rsidRDefault="008903A8">
            <w:pPr>
              <w:jc w:val="both"/>
            </w:pPr>
            <w:r w:rsidRPr="004F2B8B">
              <w:t>размещение ульев, иных объектов и оборудования, необходимого для пчеловодства и разведениях иных полезных насекомых;</w:t>
            </w:r>
          </w:p>
          <w:p w:rsidR="008903A8" w:rsidRPr="004F2B8B" w:rsidRDefault="008903A8">
            <w:pPr>
              <w:widowControl w:val="0"/>
              <w:autoSpaceDE w:val="0"/>
              <w:autoSpaceDN w:val="0"/>
              <w:adjustRightInd w:val="0"/>
              <w:spacing w:after="100" w:afterAutospacing="1"/>
              <w:jc w:val="both"/>
            </w:pPr>
            <w:r w:rsidRPr="004F2B8B">
              <w:t>размещение сооружений используемых для хранения и первичной переработки продукции пчеловодства</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1.13</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rPr>
                <w:szCs w:val="24"/>
              </w:rPr>
            </w:pPr>
            <w:r w:rsidRPr="004F2B8B">
              <w:rPr>
                <w:szCs w:val="24"/>
              </w:rPr>
              <w:t>Рыбоводство</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both"/>
            </w:pPr>
            <w:r w:rsidRPr="004F2B8B">
              <w:t>Осуществление хозяйственной деятельности, связанной с разведением и (или) содержанием, выращиванием объектов рыбоводства (</w:t>
            </w:r>
            <w:proofErr w:type="spellStart"/>
            <w:r w:rsidRPr="004F2B8B">
              <w:t>аквакультуры</w:t>
            </w:r>
            <w:proofErr w:type="spellEnd"/>
            <w:r w:rsidRPr="004F2B8B">
              <w:t>);</w:t>
            </w:r>
          </w:p>
          <w:p w:rsidR="008903A8" w:rsidRPr="004F2B8B" w:rsidRDefault="008903A8">
            <w:pPr>
              <w:widowControl w:val="0"/>
              <w:autoSpaceDE w:val="0"/>
              <w:autoSpaceDN w:val="0"/>
              <w:adjustRightInd w:val="0"/>
              <w:jc w:val="both"/>
              <w:rPr>
                <w:i/>
              </w:rPr>
            </w:pPr>
            <w:r w:rsidRPr="004F2B8B">
              <w:t>размещение зданий, сооружений, оборудования, необходимых для осуществления рыбоводства (</w:t>
            </w:r>
            <w:proofErr w:type="spellStart"/>
            <w:r w:rsidRPr="004F2B8B">
              <w:t>аквакультуры</w:t>
            </w:r>
            <w:proofErr w:type="spellEnd"/>
            <w:r w:rsidRPr="004F2B8B">
              <w:t>)</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ind w:firstLine="159"/>
              <w:jc w:val="center"/>
              <w:rPr>
                <w:lang w:eastAsia="en-US"/>
              </w:rPr>
            </w:pPr>
            <w:r w:rsidRPr="004F2B8B">
              <w:rPr>
                <w:lang w:eastAsia="en-US"/>
              </w:rPr>
              <w:t>1.14</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rPr>
                <w:lang w:eastAsia="en-US"/>
              </w:rPr>
            </w:pPr>
            <w:r w:rsidRPr="004F2B8B">
              <w:t>Научное обеспечение сельского хозяйства</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pPr>
            <w:r w:rsidRPr="004F2B8B">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1.15</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both"/>
              <w:rPr>
                <w:rFonts w:eastAsia="Times New Roman"/>
                <w:szCs w:val="24"/>
              </w:rPr>
            </w:pPr>
            <w:r w:rsidRPr="004F2B8B">
              <w:rPr>
                <w:rFonts w:eastAsia="Times New Roman"/>
                <w:szCs w:val="24"/>
              </w:rPr>
              <w:t>Хранение и переработка</w:t>
            </w:r>
          </w:p>
          <w:p w:rsidR="008903A8" w:rsidRPr="004F2B8B" w:rsidRDefault="008903A8">
            <w:pPr>
              <w:pStyle w:val="aff9"/>
              <w:jc w:val="both"/>
              <w:rPr>
                <w:szCs w:val="24"/>
              </w:rPr>
            </w:pPr>
            <w:r w:rsidRPr="004F2B8B">
              <w:rPr>
                <w:rFonts w:eastAsia="Times New Roman"/>
                <w:szCs w:val="24"/>
              </w:rPr>
              <w:t>сельскохозяйственной продукции</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1.17</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rPr>
                <w:szCs w:val="24"/>
              </w:rPr>
            </w:pPr>
            <w:r w:rsidRPr="004F2B8B">
              <w:rPr>
                <w:szCs w:val="24"/>
              </w:rPr>
              <w:t>Питомники</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r w:rsidRPr="004F2B8B">
              <w:t xml:space="preserve">Выращивание и реализация подроста деревьев и </w:t>
            </w:r>
            <w:r w:rsidRPr="004F2B8B">
              <w:lastRenderedPageBreak/>
              <w:t>кустарников, используемых в сельском хозяйстве, а также иных сельскохозяйственных культур для получения рассады и семян;</w:t>
            </w:r>
          </w:p>
          <w:p w:rsidR="008903A8" w:rsidRPr="004F2B8B" w:rsidRDefault="008903A8">
            <w:pPr>
              <w:widowControl w:val="0"/>
              <w:autoSpaceDE w:val="0"/>
              <w:autoSpaceDN w:val="0"/>
              <w:adjustRightInd w:val="0"/>
              <w:spacing w:after="100" w:afterAutospacing="1"/>
            </w:pPr>
            <w:r w:rsidRPr="004F2B8B">
              <w:t>Размещение сооружений, необходимых для указанных видов сельскохозяйственного производства</w:t>
            </w:r>
          </w:p>
        </w:tc>
      </w:tr>
      <w:tr w:rsidR="008903A8" w:rsidRPr="004F2B8B" w:rsidTr="008903A8">
        <w:trPr>
          <w:trHeight w:val="1185"/>
        </w:trPr>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lastRenderedPageBreak/>
              <w:t>1.18</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rPr>
                <w:szCs w:val="24"/>
              </w:rPr>
            </w:pPr>
            <w:r w:rsidRPr="004F2B8B">
              <w:rPr>
                <w:szCs w:val="24"/>
              </w:rPr>
              <w:t>Обеспечение сельскохозяйственного производства</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 </w:t>
            </w:r>
          </w:p>
        </w:tc>
      </w:tr>
      <w:tr w:rsidR="008903A8" w:rsidRPr="004F2B8B" w:rsidTr="008903A8">
        <w:trPr>
          <w:trHeight w:val="1185"/>
        </w:trPr>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3.1</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Коммунальное обслуживание</w:t>
            </w:r>
          </w:p>
        </w:tc>
        <w:tc>
          <w:tcPr>
            <w:tcW w:w="577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0" w:anchor="000172" w:history="1">
              <w:r w:rsidRPr="004F2B8B">
                <w:rPr>
                  <w:rStyle w:val="aa"/>
                </w:rPr>
                <w:t>кодами 3.1.1</w:t>
              </w:r>
            </w:hyperlink>
            <w:r w:rsidRPr="004F2B8B">
              <w:t xml:space="preserve"> - </w:t>
            </w:r>
            <w:hyperlink r:id="rId51" w:anchor="000175" w:history="1">
              <w:r w:rsidRPr="004F2B8B">
                <w:rPr>
                  <w:rStyle w:val="aa"/>
                </w:rPr>
                <w:t>3.1.2</w:t>
              </w:r>
            </w:hyperlink>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Код</w:t>
            </w:r>
          </w:p>
        </w:tc>
        <w:tc>
          <w:tcPr>
            <w:tcW w:w="2602"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Вспомогательные виды разрешённого использования</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31"/>
              <w:jc w:val="center"/>
              <w:rPr>
                <w:b/>
                <w:sz w:val="24"/>
                <w:szCs w:val="24"/>
              </w:rPr>
            </w:pPr>
            <w:r w:rsidRPr="004F2B8B">
              <w:rPr>
                <w:b/>
                <w:sz w:val="24"/>
                <w:szCs w:val="24"/>
              </w:rPr>
              <w:t>использования земельного участка</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4.1</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Деловое управление</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4.9</w:t>
            </w:r>
          </w:p>
        </w:tc>
        <w:tc>
          <w:tcPr>
            <w:tcW w:w="2602"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Служебные гаражи</w:t>
            </w:r>
          </w:p>
        </w:tc>
        <w:tc>
          <w:tcPr>
            <w:tcW w:w="577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2" w:anchor="100101" w:history="1">
              <w:r w:rsidRPr="004F2B8B">
                <w:rPr>
                  <w:rStyle w:val="aa"/>
                </w:rPr>
                <w:t>кодами 3.0</w:t>
              </w:r>
            </w:hyperlink>
            <w:r w:rsidRPr="004F2B8B">
              <w:t xml:space="preserve">, </w:t>
            </w:r>
            <w:hyperlink r:id="rId53" w:anchor="100134" w:history="1">
              <w:r w:rsidRPr="004F2B8B">
                <w:rPr>
                  <w:rStyle w:val="aa"/>
                </w:rPr>
                <w:t>4.0</w:t>
              </w:r>
            </w:hyperlink>
            <w:r w:rsidRPr="004F2B8B">
              <w:t>, а также для стоянки и хранения транспортных средств общего пользования, в том числе в депо</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2602"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Условно разрешенные виды использования</w:t>
            </w:r>
          </w:p>
        </w:tc>
        <w:tc>
          <w:tcPr>
            <w:tcW w:w="5773"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31"/>
              <w:jc w:val="center"/>
              <w:rPr>
                <w:b/>
                <w:sz w:val="24"/>
                <w:szCs w:val="24"/>
              </w:rPr>
            </w:pPr>
            <w:r w:rsidRPr="004F2B8B">
              <w:rPr>
                <w:b/>
                <w:sz w:val="24"/>
                <w:szCs w:val="24"/>
              </w:rPr>
              <w:t>использования земельного участка</w:t>
            </w:r>
          </w:p>
        </w:tc>
      </w:tr>
      <w:tr w:rsidR="008903A8" w:rsidRPr="004F2B8B" w:rsidTr="008903A8">
        <w:tc>
          <w:tcPr>
            <w:tcW w:w="119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6.8</w:t>
            </w:r>
          </w:p>
        </w:tc>
        <w:tc>
          <w:tcPr>
            <w:tcW w:w="2602"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r w:rsidRPr="004F2B8B">
              <w:rPr>
                <w:szCs w:val="24"/>
              </w:rPr>
              <w:t>Связь</w:t>
            </w:r>
          </w:p>
        </w:tc>
        <w:tc>
          <w:tcPr>
            <w:tcW w:w="5773"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4" w:anchor="000172" w:history="1">
              <w:r w:rsidRPr="004F2B8B">
                <w:rPr>
                  <w:rStyle w:val="aa"/>
                </w:rPr>
                <w:t>кодами 3.1.1</w:t>
              </w:r>
            </w:hyperlink>
            <w:r w:rsidRPr="004F2B8B">
              <w:t xml:space="preserve">, </w:t>
            </w:r>
            <w:hyperlink r:id="rId55" w:anchor="000185" w:history="1">
              <w:r w:rsidRPr="004F2B8B">
                <w:rPr>
                  <w:rStyle w:val="aa"/>
                </w:rPr>
                <w:t>3.2.3</w:t>
              </w:r>
            </w:hyperlink>
          </w:p>
        </w:tc>
      </w:tr>
    </w:tbl>
    <w:p w:rsidR="008903A8" w:rsidRPr="004F2B8B" w:rsidRDefault="008903A8" w:rsidP="008903A8">
      <w:pPr>
        <w:spacing w:before="240"/>
        <w:ind w:firstLine="539"/>
        <w:jc w:val="both"/>
        <w:rPr>
          <w:b/>
        </w:rPr>
      </w:pPr>
      <w:r w:rsidRPr="004F2B8B">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03A8" w:rsidRPr="004F2B8B" w:rsidRDefault="008903A8" w:rsidP="008903A8">
      <w:pPr>
        <w:pStyle w:val="affa"/>
        <w:tabs>
          <w:tab w:val="left" w:pos="851"/>
        </w:tabs>
        <w:spacing w:after="120"/>
        <w:ind w:left="0"/>
        <w:jc w:val="both"/>
        <w:rPr>
          <w:rFonts w:ascii="Times New Roman" w:hAnsi="Times New Roman"/>
          <w:sz w:val="24"/>
          <w:szCs w:val="24"/>
          <w:u w:val="single"/>
        </w:rPr>
      </w:pPr>
      <w:r w:rsidRPr="004F2B8B">
        <w:rPr>
          <w:rFonts w:ascii="Times New Roman" w:hAnsi="Times New Roman"/>
          <w:sz w:val="24"/>
          <w:szCs w:val="24"/>
          <w:u w:val="single"/>
        </w:rPr>
        <w:t xml:space="preserve">1.8 Скотоводство,  1.10  Птицеводство, 1.11 Свиноводство, 1.12 Пчеловодство, 1.13 Рыбоводство, 1.14 Научное обеспечение сельского хозяйства, 1.15 Хранение и переработка сельскохозяйственной продукции, 1.17 Питомники, 1.18 Обеспечение сельскохозяйственного производства. </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не подлежит установлению;</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–30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8903A8" w:rsidRPr="004F2B8B" w:rsidRDefault="008903A8" w:rsidP="008903A8">
      <w:pPr>
        <w:spacing w:before="120"/>
        <w:ind w:firstLine="567"/>
        <w:jc w:val="both"/>
        <w:rPr>
          <w:bCs/>
          <w:u w:val="single"/>
        </w:rPr>
      </w:pPr>
      <w:r w:rsidRPr="004F2B8B">
        <w:rPr>
          <w:bCs/>
          <w:u w:val="single"/>
        </w:rPr>
        <w:t>3.1 Коммунальное обслуживание</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jc w:val="both"/>
        <w:rPr>
          <w:rFonts w:ascii="Times New Roman" w:hAnsi="Times New Roman" w:cs="Times New Roman"/>
          <w:sz w:val="24"/>
          <w:szCs w:val="24"/>
          <w:lang w:eastAsia="en-US"/>
        </w:rPr>
      </w:pPr>
      <w:r w:rsidRPr="004F2B8B">
        <w:rPr>
          <w:rFonts w:ascii="Times New Roman" w:hAnsi="Times New Roman" w:cs="Times New Roman"/>
          <w:sz w:val="24"/>
          <w:szCs w:val="24"/>
        </w:rPr>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pStyle w:val="ConsPlusNormal"/>
        <w:spacing w:before="240"/>
        <w:ind w:left="567" w:firstLine="0"/>
        <w:rPr>
          <w:rFonts w:ascii="Times New Roman" w:hAnsi="Times New Roman" w:cs="Times New Roman"/>
          <w:sz w:val="24"/>
          <w:szCs w:val="24"/>
          <w:u w:val="single"/>
        </w:rPr>
      </w:pPr>
      <w:r w:rsidRPr="004F2B8B">
        <w:rPr>
          <w:rFonts w:ascii="Times New Roman" w:hAnsi="Times New Roman" w:cs="Times New Roman"/>
          <w:sz w:val="24"/>
          <w:szCs w:val="24"/>
          <w:u w:val="single"/>
        </w:rPr>
        <w:t>4.1 Деловое управление</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–2000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14 м;</w:t>
      </w:r>
      <w:proofErr w:type="gramEnd"/>
    </w:p>
    <w:p w:rsidR="008903A8" w:rsidRPr="004F2B8B" w:rsidRDefault="008903A8" w:rsidP="001733DD">
      <w:pPr>
        <w:numPr>
          <w:ilvl w:val="0"/>
          <w:numId w:val="24"/>
        </w:numPr>
        <w:autoSpaceDN w:val="0"/>
        <w:ind w:left="0" w:firstLine="360"/>
        <w:jc w:val="both"/>
      </w:pPr>
      <w:r w:rsidRPr="004F2B8B">
        <w:t xml:space="preserve">Максимальный процент </w:t>
      </w:r>
      <w:proofErr w:type="gramStart"/>
      <w:r w:rsidRPr="004F2B8B">
        <w:t>застройки</w:t>
      </w:r>
      <w:proofErr w:type="gramEnd"/>
      <w:r w:rsidRPr="004F2B8B">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tabs>
          <w:tab w:val="left" w:pos="851"/>
        </w:tabs>
        <w:spacing w:before="120"/>
        <w:ind w:firstLine="539"/>
        <w:jc w:val="both"/>
        <w:rPr>
          <w:u w:val="single"/>
        </w:rPr>
      </w:pPr>
      <w:r w:rsidRPr="004F2B8B">
        <w:rPr>
          <w:u w:val="single"/>
          <w:lang w:val="en-US"/>
        </w:rPr>
        <w:lastRenderedPageBreak/>
        <w:t>4</w:t>
      </w:r>
      <w:r w:rsidRPr="004F2B8B">
        <w:rPr>
          <w:u w:val="single"/>
        </w:rPr>
        <w:t xml:space="preserve">.9 </w:t>
      </w:r>
      <w:r w:rsidRPr="004F2B8B">
        <w:t>Служебные гаражи</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− 1000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r w:rsidRPr="004F2B8B">
        <w:t xml:space="preserve">Предельное количество этажей зданий, строений, сооружений  – 3 </w:t>
      </w:r>
      <w:proofErr w:type="spellStart"/>
      <w:r w:rsidRPr="004F2B8B">
        <w:t>эт</w:t>
      </w:r>
      <w:proofErr w:type="spellEnd"/>
      <w:r w:rsidRPr="004F2B8B">
        <w:t>., предельная высота зданий, строений, сооружений  – 18 м;</w:t>
      </w:r>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affa"/>
        <w:spacing w:before="120" w:after="0"/>
        <w:ind w:left="1287"/>
        <w:jc w:val="both"/>
        <w:rPr>
          <w:rFonts w:ascii="Times New Roman" w:eastAsia="Times New Roman" w:hAnsi="Times New Roman"/>
          <w:color w:val="000000"/>
          <w:sz w:val="24"/>
          <w:szCs w:val="24"/>
          <w:u w:val="single"/>
        </w:rPr>
      </w:pPr>
      <w:r w:rsidRPr="004F2B8B">
        <w:rPr>
          <w:rFonts w:ascii="Times New Roman" w:eastAsia="Times New Roman" w:hAnsi="Times New Roman"/>
          <w:color w:val="000000"/>
          <w:sz w:val="24"/>
          <w:szCs w:val="24"/>
          <w:u w:val="single"/>
        </w:rPr>
        <w:t>6.8 Связь</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30 м²; максимальная площадь земельных участков - 3000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jc w:val="both"/>
        <w:rPr>
          <w:rFonts w:ascii="Times New Roman" w:hAnsi="Times New Roman" w:cs="Times New Roman"/>
          <w:sz w:val="24"/>
          <w:szCs w:val="24"/>
          <w:lang w:eastAsia="en-US"/>
        </w:rPr>
      </w:pPr>
      <w:r w:rsidRPr="004F2B8B">
        <w:rPr>
          <w:rFonts w:ascii="Times New Roman" w:hAnsi="Times New Roman" w:cs="Times New Roman"/>
          <w:sz w:val="24"/>
          <w:szCs w:val="24"/>
        </w:rPr>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spacing w:before="240" w:after="120"/>
        <w:ind w:firstLine="567"/>
        <w:jc w:val="both"/>
        <w:rPr>
          <w:b/>
        </w:rPr>
      </w:pPr>
      <w:r w:rsidRPr="004F2B8B">
        <w:rPr>
          <w:b/>
          <w:color w:val="000000"/>
        </w:rPr>
        <w:t xml:space="preserve">Ограничения использования земельных участков и объектов капитального строительства, </w:t>
      </w:r>
      <w:r w:rsidRPr="004F2B8B">
        <w:rPr>
          <w:b/>
        </w:rPr>
        <w:t>установленные в соответствии с требованиями  законодательства Российской Федерации</w:t>
      </w:r>
    </w:p>
    <w:p w:rsidR="008903A8" w:rsidRPr="004F2B8B" w:rsidRDefault="008903A8" w:rsidP="008903A8">
      <w:pPr>
        <w:ind w:firstLine="567"/>
        <w:jc w:val="both"/>
        <w:rPr>
          <w:rFonts w:eastAsia="Calibri"/>
        </w:rPr>
      </w:pPr>
      <w:r w:rsidRPr="004F2B8B">
        <w:rPr>
          <w:rFonts w:eastAsia="Calibri"/>
        </w:rPr>
        <w:t>В границах территориальной зоны Сх</w:t>
      </w:r>
      <w:proofErr w:type="gramStart"/>
      <w:r w:rsidRPr="004F2B8B">
        <w:rPr>
          <w:rFonts w:eastAsia="Calibri"/>
        </w:rPr>
        <w:t>2</w:t>
      </w:r>
      <w:proofErr w:type="gramEnd"/>
      <w:r w:rsidRPr="004F2B8B">
        <w:rPr>
          <w:rFonts w:eastAsia="Calibri"/>
        </w:rPr>
        <w:t xml:space="preserve"> Зона, занятая объектами сельскохозяйственного назначения, имеются ограничения использования земельных участков и объектов капитального строительства в охранной зоне объектов </w:t>
      </w:r>
      <w:proofErr w:type="spellStart"/>
      <w:r w:rsidRPr="004F2B8B">
        <w:rPr>
          <w:rFonts w:eastAsia="Calibri"/>
        </w:rPr>
        <w:t>электросетевого</w:t>
      </w:r>
      <w:proofErr w:type="spellEnd"/>
      <w:r w:rsidRPr="004F2B8B">
        <w:rPr>
          <w:rFonts w:eastAsia="Calibri"/>
        </w:rPr>
        <w:t xml:space="preserve"> хозяйства, водопровода питьевого водоснабжения, в зоне </w:t>
      </w:r>
      <w:r w:rsidRPr="004F2B8B">
        <w:rPr>
          <w:color w:val="000000"/>
        </w:rPr>
        <w:t>санитарной охраны подземных источников питьевого и хозяйственно-бытового водоснабжения,</w:t>
      </w:r>
      <w:r w:rsidRPr="004F2B8B">
        <w:rPr>
          <w:rFonts w:eastAsia="Calibri"/>
        </w:rPr>
        <w:t xml:space="preserve"> в  </w:t>
      </w:r>
      <w:proofErr w:type="spellStart"/>
      <w:r w:rsidRPr="004F2B8B">
        <w:rPr>
          <w:rFonts w:eastAsia="Calibri"/>
        </w:rPr>
        <w:t>водоохранной</w:t>
      </w:r>
      <w:proofErr w:type="spellEnd"/>
      <w:r w:rsidRPr="004F2B8B">
        <w:rPr>
          <w:rFonts w:eastAsia="Calibri"/>
        </w:rPr>
        <w:t xml:space="preserve">  зоне. </w:t>
      </w:r>
    </w:p>
    <w:p w:rsidR="008903A8" w:rsidRPr="004F2B8B" w:rsidRDefault="008903A8" w:rsidP="008903A8">
      <w:pPr>
        <w:pStyle w:val="a8"/>
        <w:widowControl w:val="0"/>
        <w:shd w:val="clear" w:color="auto" w:fill="FFFFFF"/>
        <w:tabs>
          <w:tab w:val="left" w:pos="540"/>
          <w:tab w:val="left" w:pos="1080"/>
          <w:tab w:val="left" w:pos="1620"/>
        </w:tabs>
        <w:spacing w:before="120" w:line="360" w:lineRule="auto"/>
        <w:ind w:firstLine="567"/>
        <w:outlineLvl w:val="0"/>
        <w:rPr>
          <w:b/>
          <w:sz w:val="24"/>
        </w:rPr>
      </w:pPr>
      <w:bookmarkStart w:id="93" w:name="_Toc490584720"/>
      <w:r w:rsidRPr="004F2B8B">
        <w:rPr>
          <w:b/>
          <w:sz w:val="24"/>
        </w:rPr>
        <w:t>Статья 21. Зона рекреационного назначения</w:t>
      </w:r>
      <w:bookmarkEnd w:id="93"/>
    </w:p>
    <w:p w:rsidR="008903A8" w:rsidRPr="004F2B8B" w:rsidRDefault="008903A8" w:rsidP="008903A8">
      <w:pPr>
        <w:pStyle w:val="a8"/>
        <w:widowControl w:val="0"/>
        <w:shd w:val="clear" w:color="auto" w:fill="FFFFFF"/>
        <w:tabs>
          <w:tab w:val="left" w:pos="540"/>
          <w:tab w:val="left" w:pos="1080"/>
          <w:tab w:val="left" w:pos="1620"/>
        </w:tabs>
        <w:spacing w:before="60"/>
        <w:ind w:firstLine="567"/>
        <w:outlineLvl w:val="0"/>
        <w:rPr>
          <w:b/>
          <w:sz w:val="24"/>
        </w:rPr>
      </w:pPr>
      <w:bookmarkStart w:id="94" w:name="_Toc490584721"/>
      <w:proofErr w:type="gramStart"/>
      <w:r w:rsidRPr="004F2B8B">
        <w:rPr>
          <w:b/>
          <w:sz w:val="24"/>
        </w:rPr>
        <w:t>Р</w:t>
      </w:r>
      <w:proofErr w:type="gramEnd"/>
      <w:r w:rsidRPr="004F2B8B">
        <w:rPr>
          <w:b/>
          <w:sz w:val="24"/>
        </w:rPr>
        <w:t xml:space="preserve">   Зона отдыха общего пользования</w:t>
      </w:r>
      <w:bookmarkEnd w:id="94"/>
    </w:p>
    <w:p w:rsidR="008903A8" w:rsidRPr="004F2B8B" w:rsidRDefault="008903A8" w:rsidP="008903A8">
      <w:pPr>
        <w:pStyle w:val="afff5"/>
        <w:tabs>
          <w:tab w:val="left" w:pos="540"/>
        </w:tabs>
        <w:spacing w:before="0" w:beforeAutospacing="0" w:after="0" w:afterAutospacing="0"/>
        <w:ind w:firstLine="567"/>
        <w:jc w:val="both"/>
        <w:rPr>
          <w:rFonts w:ascii="Times New Roman" w:hAnsi="Times New Roman" w:cs="Times New Roman"/>
        </w:rPr>
      </w:pPr>
      <w:r w:rsidRPr="004F2B8B">
        <w:rPr>
          <w:rFonts w:ascii="Times New Roman" w:hAnsi="Times New Roman" w:cs="Times New Roman"/>
        </w:rPr>
        <w:t>Данная 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на земельных участках озеленения и благоустройства в целях проведения досуга населения.</w:t>
      </w:r>
    </w:p>
    <w:p w:rsidR="008903A8" w:rsidRPr="004F2B8B" w:rsidRDefault="008903A8" w:rsidP="008903A8">
      <w:pPr>
        <w:pStyle w:val="afff5"/>
        <w:tabs>
          <w:tab w:val="left" w:pos="540"/>
        </w:tabs>
        <w:spacing w:before="0" w:beforeAutospacing="0" w:after="0" w:afterAutospacing="0"/>
        <w:ind w:firstLine="567"/>
        <w:jc w:val="both"/>
        <w:rPr>
          <w:rFonts w:ascii="Times New Roman" w:hAnsi="Times New Roman" w:cs="Times New Roman"/>
        </w:rPr>
      </w:pPr>
      <w:r w:rsidRPr="004F2B8B">
        <w:rPr>
          <w:rFonts w:ascii="Times New Roman" w:hAnsi="Times New Roman" w:cs="Times New Roman"/>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переведены в установленном порядке на основании проектов </w:t>
      </w:r>
      <w:r w:rsidRPr="004F2B8B">
        <w:rPr>
          <w:rFonts w:ascii="Times New Roman" w:hAnsi="Times New Roman" w:cs="Times New Roman"/>
        </w:rPr>
        <w:lastRenderedPageBreak/>
        <w:t>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8903A8" w:rsidRPr="004F2B8B" w:rsidRDefault="008903A8" w:rsidP="008903A8">
      <w:pPr>
        <w:pStyle w:val="afff5"/>
        <w:tabs>
          <w:tab w:val="left" w:pos="540"/>
        </w:tabs>
        <w:spacing w:before="0" w:beforeAutospacing="0" w:after="0" w:afterAutospacing="0"/>
        <w:ind w:firstLine="540"/>
        <w:jc w:val="both"/>
        <w:rPr>
          <w:rFonts w:ascii="Times New Roman" w:hAnsi="Times New Roman" w:cs="Times New Roman"/>
        </w:rPr>
      </w:pPr>
      <w:r w:rsidRPr="004F2B8B">
        <w:rPr>
          <w:rFonts w:ascii="Times New Roman" w:hAnsi="Times New Roman" w:cs="Times New Roman"/>
        </w:rPr>
        <w:t>В иных случаях – применительно к частям территории в пределах данной зоны, которые относятся к территории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местного самоуправления в индивидуальном порядке в соответствии с целевым назначением.</w:t>
      </w:r>
    </w:p>
    <w:tbl>
      <w:tblPr>
        <w:tblpPr w:leftFromText="180" w:rightFromText="180" w:vertAnchor="text" w:horzAnchor="margin" w:tblpY="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6"/>
        <w:gridCol w:w="2279"/>
        <w:gridCol w:w="6486"/>
      </w:tblGrid>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227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Основные виды</w:t>
            </w:r>
          </w:p>
          <w:p w:rsidR="008903A8" w:rsidRPr="004F2B8B" w:rsidRDefault="008903A8">
            <w:pPr>
              <w:pStyle w:val="aff9"/>
              <w:jc w:val="center"/>
              <w:rPr>
                <w:b/>
                <w:szCs w:val="24"/>
              </w:rPr>
            </w:pPr>
            <w:r w:rsidRPr="004F2B8B">
              <w:rPr>
                <w:b/>
                <w:szCs w:val="24"/>
              </w:rPr>
              <w:t>разрешенного использования</w:t>
            </w:r>
          </w:p>
          <w:p w:rsidR="008903A8" w:rsidRPr="004F2B8B" w:rsidRDefault="008903A8">
            <w:pPr>
              <w:pStyle w:val="aff9"/>
              <w:jc w:val="center"/>
              <w:rPr>
                <w:b/>
                <w:szCs w:val="24"/>
              </w:rPr>
            </w:pPr>
            <w:r w:rsidRPr="004F2B8B">
              <w:rPr>
                <w:b/>
                <w:szCs w:val="24"/>
              </w:rPr>
              <w:t>земельных участков</w:t>
            </w:r>
          </w:p>
        </w:tc>
        <w:tc>
          <w:tcPr>
            <w:tcW w:w="6487"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widowControl w:val="0"/>
              <w:autoSpaceDE w:val="0"/>
              <w:autoSpaceDN w:val="0"/>
              <w:adjustRightInd w:val="0"/>
              <w:jc w:val="center"/>
              <w:rPr>
                <w:iCs/>
                <w:color w:val="000000"/>
              </w:rPr>
            </w:pPr>
            <w:r w:rsidRPr="004F2B8B">
              <w:rPr>
                <w:b/>
              </w:rPr>
              <w:t xml:space="preserve"> использования земельного участка</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szCs w:val="24"/>
              </w:rPr>
            </w:pPr>
            <w:r w:rsidRPr="004F2B8B">
              <w:rPr>
                <w:szCs w:val="24"/>
              </w:rPr>
              <w:t>3.1</w:t>
            </w:r>
          </w:p>
        </w:tc>
        <w:tc>
          <w:tcPr>
            <w:tcW w:w="2279" w:type="dxa"/>
            <w:tcBorders>
              <w:top w:val="single" w:sz="4" w:space="0" w:color="auto"/>
              <w:left w:val="single" w:sz="4" w:space="0" w:color="auto"/>
              <w:bottom w:val="single" w:sz="4" w:space="0" w:color="auto"/>
              <w:right w:val="single" w:sz="4" w:space="0" w:color="auto"/>
            </w:tcBorders>
          </w:tcPr>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p>
          <w:p w:rsidR="008903A8" w:rsidRPr="004F2B8B" w:rsidRDefault="008903A8">
            <w:pPr>
              <w:pStyle w:val="aff9"/>
              <w:rPr>
                <w:szCs w:val="24"/>
              </w:rPr>
            </w:pPr>
            <w:r w:rsidRPr="004F2B8B">
              <w:rPr>
                <w:szCs w:val="24"/>
              </w:rPr>
              <w:t>Коммунальное обслуживание</w:t>
            </w:r>
          </w:p>
        </w:tc>
        <w:tc>
          <w:tcPr>
            <w:tcW w:w="648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6" w:anchor="000172" w:history="1">
              <w:r w:rsidRPr="004F2B8B">
                <w:rPr>
                  <w:rStyle w:val="aa"/>
                </w:rPr>
                <w:t>кодами 3.1.1</w:t>
              </w:r>
            </w:hyperlink>
            <w:r w:rsidRPr="004F2B8B">
              <w:t xml:space="preserve"> - </w:t>
            </w:r>
            <w:hyperlink r:id="rId57" w:anchor="000175" w:history="1">
              <w:r w:rsidRPr="004F2B8B">
                <w:rPr>
                  <w:rStyle w:val="aa"/>
                </w:rPr>
                <w:t>3.1.2</w:t>
              </w:r>
            </w:hyperlink>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pPr>
            <w:r w:rsidRPr="004F2B8B">
              <w:t>5.1</w:t>
            </w:r>
          </w:p>
        </w:tc>
        <w:tc>
          <w:tcPr>
            <w:tcW w:w="227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rFonts w:eastAsia="Times New Roman"/>
                <w:color w:val="000000"/>
                <w:szCs w:val="24"/>
              </w:rPr>
            </w:pPr>
            <w:r w:rsidRPr="004F2B8B">
              <w:rPr>
                <w:rFonts w:eastAsia="Times New Roman"/>
                <w:color w:val="000000"/>
                <w:szCs w:val="24"/>
              </w:rPr>
              <w:t>Спорт</w:t>
            </w:r>
          </w:p>
        </w:tc>
        <w:tc>
          <w:tcPr>
            <w:tcW w:w="648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8" w:anchor="000261" w:history="1">
              <w:r w:rsidRPr="004F2B8B">
                <w:rPr>
                  <w:rStyle w:val="aa"/>
                </w:rPr>
                <w:t>кодами 5.1.1</w:t>
              </w:r>
            </w:hyperlink>
            <w:r w:rsidRPr="004F2B8B">
              <w:t xml:space="preserve"> - </w:t>
            </w:r>
            <w:hyperlink r:id="rId59" w:anchor="000279" w:history="1">
              <w:r w:rsidRPr="004F2B8B">
                <w:rPr>
                  <w:rStyle w:val="aa"/>
                </w:rPr>
                <w:t>5.1.7</w:t>
              </w:r>
            </w:hyperlink>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color w:val="000000"/>
                <w:szCs w:val="24"/>
              </w:rPr>
            </w:pPr>
            <w:r w:rsidRPr="004F2B8B">
              <w:rPr>
                <w:color w:val="000000"/>
                <w:szCs w:val="24"/>
              </w:rPr>
              <w:t>12.0</w:t>
            </w:r>
          </w:p>
        </w:tc>
        <w:tc>
          <w:tcPr>
            <w:tcW w:w="227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color w:val="000000"/>
                <w:szCs w:val="24"/>
              </w:rPr>
            </w:pPr>
            <w:r w:rsidRPr="004F2B8B">
              <w:rPr>
                <w:rFonts w:eastAsia="Times New Roman"/>
                <w:color w:val="000000"/>
                <w:szCs w:val="24"/>
              </w:rPr>
              <w:t>Земельные участки (территории) общего пользования</w:t>
            </w:r>
          </w:p>
        </w:tc>
        <w:tc>
          <w:tcPr>
            <w:tcW w:w="648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60" w:anchor="000319" w:history="1">
              <w:r w:rsidRPr="004F2B8B">
                <w:rPr>
                  <w:rStyle w:val="aa"/>
                </w:rPr>
                <w:t>кодами 12.0.1</w:t>
              </w:r>
            </w:hyperlink>
            <w:r w:rsidRPr="004F2B8B">
              <w:t xml:space="preserve"> - </w:t>
            </w:r>
            <w:hyperlink r:id="rId61" w:anchor="000322" w:history="1">
              <w:r w:rsidRPr="004F2B8B">
                <w:rPr>
                  <w:rStyle w:val="aa"/>
                </w:rPr>
                <w:t>12.0.2</w:t>
              </w:r>
            </w:hyperlink>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Код</w:t>
            </w:r>
          </w:p>
        </w:tc>
        <w:tc>
          <w:tcPr>
            <w:tcW w:w="2279"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 xml:space="preserve"> Вспомогательные виды разрешённого использования</w:t>
            </w:r>
          </w:p>
        </w:tc>
        <w:tc>
          <w:tcPr>
            <w:tcW w:w="6487"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afff5"/>
              <w:tabs>
                <w:tab w:val="left" w:pos="540"/>
              </w:tabs>
              <w:spacing w:before="0" w:beforeAutospacing="0" w:after="0" w:afterAutospacing="0"/>
              <w:jc w:val="center"/>
              <w:rPr>
                <w:rFonts w:ascii="Times New Roman" w:hAnsi="Times New Roman" w:cs="Times New Roman"/>
              </w:rPr>
            </w:pPr>
            <w:r w:rsidRPr="004F2B8B">
              <w:rPr>
                <w:rFonts w:ascii="Times New Roman" w:hAnsi="Times New Roman" w:cs="Times New Roman"/>
                <w:b/>
              </w:rPr>
              <w:t>использования земельного участка</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szCs w:val="24"/>
              </w:rPr>
            </w:pPr>
            <w:r w:rsidRPr="004F2B8B">
              <w:rPr>
                <w:szCs w:val="24"/>
              </w:rPr>
              <w:t>4.9</w:t>
            </w:r>
          </w:p>
        </w:tc>
        <w:tc>
          <w:tcPr>
            <w:tcW w:w="2279"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Служебные гаражи</w:t>
            </w:r>
          </w:p>
        </w:tc>
        <w:tc>
          <w:tcPr>
            <w:tcW w:w="6487"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2" w:anchor="100101" w:history="1">
              <w:r w:rsidRPr="004F2B8B">
                <w:rPr>
                  <w:rStyle w:val="aa"/>
                </w:rPr>
                <w:t>кодами 3.0</w:t>
              </w:r>
            </w:hyperlink>
            <w:r w:rsidRPr="004F2B8B">
              <w:t xml:space="preserve">, </w:t>
            </w:r>
            <w:hyperlink r:id="rId63" w:anchor="100134" w:history="1">
              <w:r w:rsidRPr="004F2B8B">
                <w:rPr>
                  <w:rStyle w:val="aa"/>
                </w:rPr>
                <w:t>4.0</w:t>
              </w:r>
            </w:hyperlink>
            <w:r w:rsidRPr="004F2B8B">
              <w:t>, а также для стоянки и хранения транспортных средств общего пользования, в том числе в депо</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Код</w:t>
            </w:r>
          </w:p>
        </w:tc>
        <w:tc>
          <w:tcPr>
            <w:tcW w:w="2279"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jc w:val="center"/>
              <w:rPr>
                <w:b/>
                <w:szCs w:val="24"/>
              </w:rPr>
            </w:pPr>
            <w:r w:rsidRPr="004F2B8B">
              <w:rPr>
                <w:b/>
                <w:szCs w:val="24"/>
              </w:rPr>
              <w:t>Условно разрешенные виды использования</w:t>
            </w:r>
          </w:p>
        </w:tc>
        <w:tc>
          <w:tcPr>
            <w:tcW w:w="6487"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afff5"/>
              <w:tabs>
                <w:tab w:val="left" w:pos="540"/>
              </w:tabs>
              <w:spacing w:before="0" w:beforeAutospacing="0" w:after="0" w:afterAutospacing="0"/>
              <w:jc w:val="center"/>
              <w:rPr>
                <w:rFonts w:ascii="Times New Roman" w:hAnsi="Times New Roman" w:cs="Times New Roman"/>
              </w:rPr>
            </w:pPr>
            <w:r w:rsidRPr="004F2B8B">
              <w:rPr>
                <w:rFonts w:ascii="Times New Roman" w:hAnsi="Times New Roman" w:cs="Times New Roman"/>
                <w:b/>
              </w:rPr>
              <w:t>использования земельного участка</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color w:val="000000"/>
                <w:szCs w:val="24"/>
              </w:rPr>
            </w:pPr>
            <w:r w:rsidRPr="004F2B8B">
              <w:rPr>
                <w:color w:val="000000"/>
                <w:szCs w:val="24"/>
              </w:rPr>
              <w:t>4.6</w:t>
            </w:r>
          </w:p>
        </w:tc>
        <w:tc>
          <w:tcPr>
            <w:tcW w:w="2279"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color w:val="000000"/>
                <w:szCs w:val="24"/>
              </w:rPr>
            </w:pPr>
            <w:r w:rsidRPr="004F2B8B">
              <w:rPr>
                <w:color w:val="000000"/>
                <w:szCs w:val="24"/>
              </w:rPr>
              <w:t>Общественное питание</w:t>
            </w:r>
          </w:p>
        </w:tc>
        <w:tc>
          <w:tcPr>
            <w:tcW w:w="6487"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f5"/>
              <w:tabs>
                <w:tab w:val="left" w:pos="1753"/>
              </w:tabs>
              <w:spacing w:before="0" w:beforeAutospacing="0" w:after="0" w:afterAutospacing="0"/>
              <w:jc w:val="both"/>
              <w:rPr>
                <w:rFonts w:ascii="Times New Roman" w:hAnsi="Times New Roman" w:cs="Times New Roman"/>
                <w:color w:val="000000"/>
              </w:rPr>
            </w:pPr>
            <w:r w:rsidRPr="004F2B8B">
              <w:rPr>
                <w:rFonts w:ascii="Times New Roman" w:eastAsia="Times New Roman"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color w:val="000000"/>
                <w:szCs w:val="24"/>
              </w:rPr>
            </w:pPr>
            <w:r w:rsidRPr="004F2B8B">
              <w:rPr>
                <w:color w:val="000000"/>
                <w:szCs w:val="24"/>
              </w:rPr>
              <w:t>4.4</w:t>
            </w:r>
          </w:p>
        </w:tc>
        <w:tc>
          <w:tcPr>
            <w:tcW w:w="2279" w:type="dxa"/>
            <w:tcBorders>
              <w:top w:val="single" w:sz="4" w:space="0" w:color="auto"/>
              <w:left w:val="single" w:sz="4" w:space="0" w:color="auto"/>
              <w:bottom w:val="single" w:sz="4" w:space="0" w:color="auto"/>
              <w:right w:val="single" w:sz="4" w:space="0" w:color="auto"/>
            </w:tcBorders>
          </w:tcPr>
          <w:p w:rsidR="008903A8" w:rsidRPr="004F2B8B" w:rsidRDefault="008903A8">
            <w:pPr>
              <w:jc w:val="both"/>
            </w:pPr>
          </w:p>
          <w:p w:rsidR="008903A8" w:rsidRPr="004F2B8B" w:rsidRDefault="008903A8">
            <w:pPr>
              <w:widowControl w:val="0"/>
              <w:autoSpaceDE w:val="0"/>
              <w:autoSpaceDN w:val="0"/>
              <w:adjustRightInd w:val="0"/>
              <w:jc w:val="both"/>
            </w:pPr>
            <w:r w:rsidRPr="004F2B8B">
              <w:t>Магазины</w:t>
            </w:r>
          </w:p>
        </w:tc>
        <w:tc>
          <w:tcPr>
            <w:tcW w:w="6487"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spacing w:before="100" w:beforeAutospacing="1" w:after="100" w:afterAutospacing="1"/>
              <w:jc w:val="both"/>
            </w:pPr>
            <w:r w:rsidRPr="004F2B8B">
              <w:t>Размещение объектов капитального строительства, предназначенных для продажи товаров, торговая площадь которых составляет до 5000 кв. м</w:t>
            </w:r>
          </w:p>
        </w:tc>
      </w:tr>
    </w:tbl>
    <w:p w:rsidR="008903A8" w:rsidRPr="004F2B8B" w:rsidRDefault="008903A8" w:rsidP="008903A8">
      <w:pPr>
        <w:spacing w:before="240"/>
        <w:ind w:firstLine="539"/>
        <w:jc w:val="both"/>
        <w:rPr>
          <w:b/>
        </w:rPr>
      </w:pPr>
      <w:r w:rsidRPr="004F2B8B">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03A8" w:rsidRPr="004F2B8B" w:rsidRDefault="008903A8" w:rsidP="008903A8">
      <w:pPr>
        <w:spacing w:before="120"/>
        <w:ind w:firstLine="567"/>
        <w:jc w:val="both"/>
        <w:rPr>
          <w:bCs/>
          <w:u w:val="single"/>
        </w:rPr>
      </w:pPr>
      <w:r w:rsidRPr="004F2B8B">
        <w:rPr>
          <w:bCs/>
          <w:u w:val="single"/>
        </w:rPr>
        <w:t>3.1 Коммунальное обслуживание</w:t>
      </w:r>
    </w:p>
    <w:p w:rsidR="008903A8" w:rsidRPr="004F2B8B" w:rsidRDefault="008903A8" w:rsidP="001733DD">
      <w:pPr>
        <w:numPr>
          <w:ilvl w:val="0"/>
          <w:numId w:val="24"/>
        </w:numPr>
        <w:autoSpaceDN w:val="0"/>
        <w:ind w:left="0" w:firstLine="360"/>
        <w:jc w:val="both"/>
      </w:pPr>
      <w:r w:rsidRPr="004F2B8B">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 м²; максимальная площадь земельных участков – 5000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40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jc w:val="both"/>
        <w:rPr>
          <w:rFonts w:ascii="Times New Roman" w:hAnsi="Times New Roman" w:cs="Times New Roman"/>
          <w:sz w:val="24"/>
          <w:szCs w:val="24"/>
          <w:lang w:eastAsia="en-US"/>
        </w:rPr>
      </w:pPr>
      <w:r w:rsidRPr="004F2B8B">
        <w:rPr>
          <w:rFonts w:ascii="Times New Roman" w:hAnsi="Times New Roman" w:cs="Times New Roman"/>
          <w:sz w:val="24"/>
          <w:szCs w:val="24"/>
        </w:rPr>
        <w:tab/>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pStyle w:val="affa"/>
        <w:tabs>
          <w:tab w:val="left" w:pos="1134"/>
        </w:tabs>
        <w:spacing w:before="120" w:after="0"/>
        <w:ind w:left="357" w:firstLine="210"/>
        <w:jc w:val="both"/>
        <w:rPr>
          <w:rStyle w:val="af7"/>
          <w:rFonts w:eastAsia="Times New Roman"/>
          <w:b w:val="0"/>
          <w:color w:val="000000"/>
          <w:sz w:val="24"/>
          <w:szCs w:val="24"/>
          <w:u w:val="single"/>
          <w:lang w:eastAsia="ru-RU"/>
        </w:rPr>
      </w:pPr>
      <w:r w:rsidRPr="004F2B8B">
        <w:rPr>
          <w:rStyle w:val="af7"/>
          <w:rFonts w:ascii="Times New Roman" w:eastAsia="Times New Roman" w:hAnsi="Times New Roman"/>
          <w:color w:val="000000"/>
          <w:sz w:val="24"/>
          <w:szCs w:val="24"/>
          <w:u w:val="single"/>
          <w:lang w:eastAsia="ru-RU"/>
        </w:rPr>
        <w:t xml:space="preserve">4.6 Общественное питание,  4.9 </w:t>
      </w:r>
      <w:r w:rsidRPr="004F2B8B">
        <w:rPr>
          <w:sz w:val="24"/>
          <w:szCs w:val="24"/>
        </w:rPr>
        <w:t>Служебные гаражи</w:t>
      </w:r>
      <w:r w:rsidRPr="004F2B8B">
        <w:rPr>
          <w:rStyle w:val="af7"/>
          <w:rFonts w:ascii="Times New Roman" w:eastAsia="Times New Roman" w:hAnsi="Times New Roman"/>
          <w:color w:val="000000"/>
          <w:sz w:val="24"/>
          <w:szCs w:val="24"/>
          <w:u w:val="single"/>
          <w:lang w:eastAsia="ru-RU"/>
        </w:rPr>
        <w:t>,  5.1 Спорт</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2000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3 этажа, предельная высота зданий, строений, сооружений  – 18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8903A8" w:rsidRPr="004F2B8B" w:rsidRDefault="008903A8" w:rsidP="008903A8">
      <w:pPr>
        <w:spacing w:before="120"/>
        <w:ind w:firstLine="567"/>
        <w:jc w:val="both"/>
        <w:rPr>
          <w:color w:val="000000"/>
          <w:u w:val="single"/>
        </w:rPr>
      </w:pPr>
      <w:r w:rsidRPr="004F2B8B">
        <w:rPr>
          <w:u w:val="single"/>
        </w:rPr>
        <w:t xml:space="preserve">12.0 </w:t>
      </w:r>
      <w:r w:rsidRPr="004F2B8B">
        <w:rPr>
          <w:color w:val="000000"/>
          <w:u w:val="single"/>
        </w:rPr>
        <w:t>Земельные участки (территории) общего пользования</w:t>
      </w:r>
    </w:p>
    <w:p w:rsidR="008903A8" w:rsidRPr="004F2B8B" w:rsidRDefault="008903A8" w:rsidP="008903A8">
      <w:pPr>
        <w:ind w:firstLine="544"/>
        <w:jc w:val="both"/>
      </w:pPr>
      <w:r w:rsidRPr="004F2B8B">
        <w:t>Согласно п. 4 статьи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общего пользования.</w:t>
      </w:r>
    </w:p>
    <w:p w:rsidR="008903A8" w:rsidRPr="004F2B8B" w:rsidRDefault="008903A8" w:rsidP="008903A8">
      <w:pPr>
        <w:ind w:firstLine="544"/>
        <w:jc w:val="both"/>
        <w:rPr>
          <w:color w:val="000000"/>
        </w:rPr>
      </w:pPr>
      <w:r w:rsidRPr="004F2B8B">
        <w:t xml:space="preserve">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Pr="004F2B8B">
        <w:rPr>
          <w:color w:val="000000"/>
        </w:rPr>
        <w:t>законами.</w:t>
      </w:r>
    </w:p>
    <w:p w:rsidR="008903A8" w:rsidRPr="004F2B8B" w:rsidRDefault="008903A8" w:rsidP="008903A8">
      <w:pPr>
        <w:spacing w:before="120"/>
        <w:ind w:firstLine="567"/>
        <w:jc w:val="both"/>
        <w:rPr>
          <w:u w:val="single"/>
        </w:rPr>
      </w:pPr>
      <w:r w:rsidRPr="004F2B8B">
        <w:rPr>
          <w:u w:val="single"/>
        </w:rPr>
        <w:t>4.4 Магазины</w:t>
      </w:r>
    </w:p>
    <w:p w:rsidR="008903A8" w:rsidRPr="004F2B8B" w:rsidRDefault="008903A8" w:rsidP="001733DD">
      <w:pPr>
        <w:numPr>
          <w:ilvl w:val="0"/>
          <w:numId w:val="24"/>
        </w:numPr>
        <w:autoSpaceDN w:val="0"/>
        <w:ind w:left="0" w:firstLine="360"/>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- 150 м²;</w:t>
      </w:r>
    </w:p>
    <w:p w:rsidR="008903A8" w:rsidRPr="004F2B8B" w:rsidRDefault="008903A8" w:rsidP="001733DD">
      <w:pPr>
        <w:numPr>
          <w:ilvl w:val="0"/>
          <w:numId w:val="24"/>
        </w:numPr>
        <w:autoSpaceDN w:val="0"/>
        <w:ind w:left="0" w:firstLine="360"/>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4"/>
        </w:numPr>
        <w:autoSpaceDN w:val="0"/>
        <w:ind w:left="0" w:firstLine="360"/>
        <w:jc w:val="both"/>
      </w:pPr>
      <w:proofErr w:type="gramStart"/>
      <w:r w:rsidRPr="004F2B8B">
        <w:t>Предельное количество этажей зданий, строений, сооружений – 1 этаж, предельная высота зданий, строений, сооружений  – 6 м;</w:t>
      </w:r>
      <w:proofErr w:type="gramEnd"/>
    </w:p>
    <w:p w:rsidR="008903A8" w:rsidRPr="004F2B8B" w:rsidRDefault="008903A8" w:rsidP="001733DD">
      <w:pPr>
        <w:numPr>
          <w:ilvl w:val="0"/>
          <w:numId w:val="24"/>
        </w:numPr>
        <w:autoSpaceDN w:val="0"/>
        <w:ind w:left="0" w:firstLine="360"/>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240" w:after="120"/>
        <w:ind w:firstLine="567"/>
        <w:jc w:val="both"/>
        <w:rPr>
          <w:b/>
        </w:rPr>
      </w:pPr>
      <w:r w:rsidRPr="004F2B8B">
        <w:rPr>
          <w:b/>
          <w:color w:val="000000"/>
        </w:rPr>
        <w:lastRenderedPageBreak/>
        <w:t xml:space="preserve">Ограничения использования земельных участков и объектов капитального строительства, </w:t>
      </w:r>
      <w:r w:rsidRPr="004F2B8B">
        <w:rPr>
          <w:b/>
        </w:rPr>
        <w:t>установленные в соответствии с требованиями законодательства Российской Федерации.</w:t>
      </w:r>
    </w:p>
    <w:p w:rsidR="008903A8" w:rsidRPr="004F2B8B" w:rsidRDefault="008903A8" w:rsidP="008903A8">
      <w:pPr>
        <w:ind w:firstLine="360"/>
        <w:jc w:val="both"/>
        <w:rPr>
          <w:rFonts w:eastAsia="Calibri"/>
        </w:rPr>
      </w:pPr>
      <w:r w:rsidRPr="004F2B8B">
        <w:rPr>
          <w:rFonts w:eastAsia="Calibri"/>
        </w:rPr>
        <w:t xml:space="preserve">В границах территориальной зоны </w:t>
      </w:r>
      <w:proofErr w:type="gramStart"/>
      <w:r w:rsidRPr="004F2B8B">
        <w:rPr>
          <w:rFonts w:eastAsia="Calibri"/>
        </w:rPr>
        <w:t>Р</w:t>
      </w:r>
      <w:proofErr w:type="gramEnd"/>
      <w:r w:rsidRPr="004F2B8B">
        <w:rPr>
          <w:rFonts w:eastAsia="Calibri"/>
        </w:rPr>
        <w:t xml:space="preserve"> Зона отдыха общего пользования имеются ограничения по использованию земельных участков и объектов капитального строительства в охранной зоне </w:t>
      </w:r>
      <w:proofErr w:type="spellStart"/>
      <w:r w:rsidRPr="004F2B8B">
        <w:rPr>
          <w:rFonts w:eastAsia="Calibri"/>
        </w:rPr>
        <w:t>электросетевого</w:t>
      </w:r>
      <w:proofErr w:type="spellEnd"/>
      <w:r w:rsidRPr="004F2B8B">
        <w:rPr>
          <w:rFonts w:eastAsia="Calibri"/>
        </w:rPr>
        <w:t xml:space="preserve"> хозяйства, газораспределительных сетей, в </w:t>
      </w:r>
      <w:proofErr w:type="spellStart"/>
      <w:r w:rsidRPr="004F2B8B">
        <w:rPr>
          <w:rFonts w:eastAsia="Calibri"/>
        </w:rPr>
        <w:t>водоохранной</w:t>
      </w:r>
      <w:proofErr w:type="spellEnd"/>
      <w:r w:rsidRPr="004F2B8B">
        <w:rPr>
          <w:rFonts w:eastAsia="Calibri"/>
        </w:rPr>
        <w:t xml:space="preserve"> зоне.</w:t>
      </w:r>
    </w:p>
    <w:p w:rsidR="008903A8" w:rsidRPr="004F2B8B" w:rsidRDefault="008903A8" w:rsidP="008903A8">
      <w:pPr>
        <w:ind w:firstLine="360"/>
        <w:jc w:val="both"/>
        <w:rPr>
          <w:rFonts w:eastAsia="Calibri"/>
        </w:rPr>
      </w:pPr>
      <w:r w:rsidRPr="004F2B8B">
        <w:rPr>
          <w:rFonts w:eastAsia="Calibri"/>
        </w:rPr>
        <w:t xml:space="preserve"> </w:t>
      </w:r>
    </w:p>
    <w:p w:rsidR="008903A8" w:rsidRPr="004F2B8B" w:rsidRDefault="008903A8" w:rsidP="008903A8">
      <w:pPr>
        <w:pStyle w:val="a8"/>
        <w:widowControl w:val="0"/>
        <w:shd w:val="clear" w:color="auto" w:fill="FFFFFF"/>
        <w:tabs>
          <w:tab w:val="left" w:pos="540"/>
          <w:tab w:val="left" w:pos="1080"/>
          <w:tab w:val="left" w:pos="1620"/>
        </w:tabs>
        <w:spacing w:before="120"/>
        <w:ind w:firstLine="567"/>
        <w:outlineLvl w:val="0"/>
        <w:rPr>
          <w:b/>
          <w:sz w:val="24"/>
        </w:rPr>
      </w:pPr>
      <w:bookmarkStart w:id="95" w:name="_Toc490584722"/>
      <w:r w:rsidRPr="004F2B8B">
        <w:rPr>
          <w:b/>
          <w:sz w:val="24"/>
        </w:rPr>
        <w:t>Статья 22. Зона специального назначения</w:t>
      </w:r>
      <w:bookmarkEnd w:id="95"/>
    </w:p>
    <w:p w:rsidR="008903A8" w:rsidRPr="004F2B8B" w:rsidRDefault="008903A8" w:rsidP="008903A8">
      <w:pPr>
        <w:pStyle w:val="a8"/>
        <w:widowControl w:val="0"/>
        <w:shd w:val="clear" w:color="auto" w:fill="FFFFFF"/>
        <w:tabs>
          <w:tab w:val="left" w:pos="540"/>
          <w:tab w:val="left" w:pos="1080"/>
          <w:tab w:val="left" w:pos="1620"/>
        </w:tabs>
        <w:spacing w:before="120" w:line="360" w:lineRule="auto"/>
        <w:ind w:firstLine="567"/>
        <w:outlineLvl w:val="0"/>
        <w:rPr>
          <w:b/>
          <w:sz w:val="24"/>
        </w:rPr>
      </w:pPr>
      <w:bookmarkStart w:id="96" w:name="_Toc490584723"/>
      <w:bookmarkStart w:id="97" w:name="_Toc465374074"/>
      <w:proofErr w:type="spellStart"/>
      <w:r w:rsidRPr="004F2B8B">
        <w:rPr>
          <w:b/>
          <w:sz w:val="24"/>
        </w:rPr>
        <w:t>Сп</w:t>
      </w:r>
      <w:proofErr w:type="spellEnd"/>
      <w:r w:rsidRPr="004F2B8B">
        <w:rPr>
          <w:b/>
          <w:sz w:val="24"/>
        </w:rPr>
        <w:t xml:space="preserve">  Зона, занятая кладбищами</w:t>
      </w:r>
      <w:bookmarkEnd w:id="96"/>
      <w:bookmarkEnd w:id="97"/>
    </w:p>
    <w:p w:rsidR="008903A8" w:rsidRPr="004F2B8B" w:rsidRDefault="008903A8" w:rsidP="008903A8">
      <w:pPr>
        <w:ind w:firstLine="567"/>
        <w:jc w:val="both"/>
      </w:pPr>
      <w:r w:rsidRPr="004F2B8B">
        <w:t>Зона выделена для создания правовых условий формирования территорий для размещения кладбищ.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6"/>
        <w:gridCol w:w="2421"/>
        <w:gridCol w:w="6344"/>
      </w:tblGrid>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b/>
                <w:szCs w:val="24"/>
              </w:rPr>
            </w:pPr>
            <w:r w:rsidRPr="004F2B8B">
              <w:rPr>
                <w:b/>
                <w:szCs w:val="24"/>
              </w:rPr>
              <w:t>Код</w:t>
            </w:r>
          </w:p>
        </w:tc>
        <w:tc>
          <w:tcPr>
            <w:tcW w:w="242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b/>
                <w:szCs w:val="24"/>
              </w:rPr>
            </w:pPr>
            <w:r w:rsidRPr="004F2B8B">
              <w:rPr>
                <w:b/>
                <w:szCs w:val="24"/>
              </w:rPr>
              <w:t xml:space="preserve">    Основные виды</w:t>
            </w:r>
          </w:p>
          <w:p w:rsidR="008903A8" w:rsidRPr="004F2B8B" w:rsidRDefault="008903A8">
            <w:pPr>
              <w:pStyle w:val="aff9"/>
              <w:jc w:val="center"/>
              <w:rPr>
                <w:b/>
                <w:szCs w:val="24"/>
              </w:rPr>
            </w:pPr>
            <w:r w:rsidRPr="004F2B8B">
              <w:rPr>
                <w:b/>
                <w:szCs w:val="24"/>
              </w:rPr>
              <w:t>разрешенного использования</w:t>
            </w:r>
          </w:p>
          <w:p w:rsidR="008903A8" w:rsidRPr="004F2B8B" w:rsidRDefault="008903A8">
            <w:pPr>
              <w:pStyle w:val="aff9"/>
              <w:jc w:val="center"/>
              <w:rPr>
                <w:b/>
                <w:szCs w:val="24"/>
              </w:rPr>
            </w:pPr>
            <w:r w:rsidRPr="004F2B8B">
              <w:rPr>
                <w:b/>
                <w:szCs w:val="24"/>
              </w:rPr>
              <w:t>земельных участков</w:t>
            </w:r>
          </w:p>
        </w:tc>
        <w:tc>
          <w:tcPr>
            <w:tcW w:w="6345"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widowControl w:val="0"/>
              <w:autoSpaceDE w:val="0"/>
              <w:autoSpaceDN w:val="0"/>
              <w:adjustRightInd w:val="0"/>
              <w:jc w:val="center"/>
              <w:rPr>
                <w:iCs/>
                <w:color w:val="000000"/>
              </w:rPr>
            </w:pPr>
            <w:r w:rsidRPr="004F2B8B">
              <w:rPr>
                <w:b/>
              </w:rPr>
              <w:t xml:space="preserve"> использования земельного участка</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ind w:firstLine="159"/>
              <w:jc w:val="center"/>
              <w:rPr>
                <w:szCs w:val="24"/>
              </w:rPr>
            </w:pPr>
            <w:r w:rsidRPr="004F2B8B">
              <w:rPr>
                <w:szCs w:val="24"/>
              </w:rPr>
              <w:t>12.1</w:t>
            </w:r>
          </w:p>
        </w:tc>
        <w:tc>
          <w:tcPr>
            <w:tcW w:w="242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rFonts w:eastAsia="Times New Roman"/>
                <w:szCs w:val="24"/>
              </w:rPr>
              <w:t>Ритуальная деятельность</w:t>
            </w:r>
          </w:p>
        </w:tc>
        <w:tc>
          <w:tcPr>
            <w:tcW w:w="6345"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pPr>
            <w:r w:rsidRPr="004F2B8B">
              <w:t xml:space="preserve">Размещение кладбищ, крематориев и мест захоронения; </w:t>
            </w:r>
            <w:r w:rsidRPr="004F2B8B">
              <w:br/>
              <w:t>размещение соответствующих культовых сооружений</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szCs w:val="24"/>
              </w:rPr>
            </w:pPr>
            <w:r w:rsidRPr="004F2B8B">
              <w:rPr>
                <w:szCs w:val="24"/>
              </w:rPr>
              <w:t>3.1</w:t>
            </w:r>
          </w:p>
        </w:tc>
        <w:tc>
          <w:tcPr>
            <w:tcW w:w="242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szCs w:val="24"/>
              </w:rPr>
            </w:pPr>
            <w:r w:rsidRPr="004F2B8B">
              <w:rPr>
                <w:szCs w:val="24"/>
              </w:rPr>
              <w:t>Коммунальное обслуживание</w:t>
            </w:r>
          </w:p>
        </w:tc>
        <w:tc>
          <w:tcPr>
            <w:tcW w:w="6345"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4" w:anchor="000172" w:history="1">
              <w:r w:rsidRPr="004F2B8B">
                <w:rPr>
                  <w:rStyle w:val="aa"/>
                </w:rPr>
                <w:t>кодами 3.1.1</w:t>
              </w:r>
            </w:hyperlink>
            <w:r w:rsidRPr="004F2B8B">
              <w:t xml:space="preserve"> - </w:t>
            </w:r>
            <w:hyperlink r:id="rId65" w:anchor="000175" w:history="1">
              <w:r w:rsidRPr="004F2B8B">
                <w:rPr>
                  <w:rStyle w:val="aa"/>
                </w:rPr>
                <w:t>3.1.2</w:t>
              </w:r>
            </w:hyperlink>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Код</w:t>
            </w:r>
          </w:p>
        </w:tc>
        <w:tc>
          <w:tcPr>
            <w:tcW w:w="2421"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rPr>
                <w:b/>
                <w:szCs w:val="24"/>
              </w:rPr>
            </w:pPr>
            <w:r w:rsidRPr="004F2B8B">
              <w:rPr>
                <w:b/>
                <w:szCs w:val="24"/>
              </w:rPr>
              <w:t xml:space="preserve"> Вспомогательные виды разрешённого использования</w:t>
            </w:r>
          </w:p>
        </w:tc>
        <w:tc>
          <w:tcPr>
            <w:tcW w:w="6345"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afff5"/>
              <w:tabs>
                <w:tab w:val="left" w:pos="540"/>
              </w:tabs>
              <w:spacing w:before="0" w:beforeAutospacing="0" w:after="0" w:afterAutospacing="0"/>
              <w:jc w:val="center"/>
              <w:rPr>
                <w:rFonts w:ascii="Times New Roman" w:hAnsi="Times New Roman" w:cs="Times New Roman"/>
              </w:rPr>
            </w:pPr>
            <w:r w:rsidRPr="004F2B8B">
              <w:rPr>
                <w:rFonts w:ascii="Times New Roman" w:hAnsi="Times New Roman" w:cs="Times New Roman"/>
                <w:b/>
              </w:rPr>
              <w:t>использования земельного участка</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szCs w:val="24"/>
              </w:rPr>
            </w:pPr>
            <w:r w:rsidRPr="004F2B8B">
              <w:rPr>
                <w:szCs w:val="24"/>
              </w:rPr>
              <w:t>4.9</w:t>
            </w:r>
          </w:p>
        </w:tc>
        <w:tc>
          <w:tcPr>
            <w:tcW w:w="242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Служебные гаражи</w:t>
            </w:r>
          </w:p>
        </w:tc>
        <w:tc>
          <w:tcPr>
            <w:tcW w:w="6345"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widowControl w:val="0"/>
              <w:autoSpaceDE w:val="0"/>
              <w:autoSpaceDN w:val="0"/>
              <w:adjustRightInd w:val="0"/>
              <w:spacing w:before="100" w:beforeAutospacing="1" w:after="100" w:afterAutospacing="1"/>
            </w:pPr>
            <w:r w:rsidRPr="004F2B8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6" w:anchor="100101" w:history="1">
              <w:r w:rsidRPr="004F2B8B">
                <w:rPr>
                  <w:rStyle w:val="aa"/>
                </w:rPr>
                <w:t>кодами 3.0</w:t>
              </w:r>
            </w:hyperlink>
            <w:r w:rsidRPr="004F2B8B">
              <w:t xml:space="preserve">, </w:t>
            </w:r>
            <w:hyperlink r:id="rId67" w:anchor="100134" w:history="1">
              <w:r w:rsidRPr="004F2B8B">
                <w:rPr>
                  <w:rStyle w:val="aa"/>
                </w:rPr>
                <w:t>4.0</w:t>
              </w:r>
            </w:hyperlink>
            <w:r w:rsidRPr="004F2B8B">
              <w:t>, а также для стоянки и хранения транспортных средств общего пользования, в том числе в депо</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b/>
                <w:szCs w:val="24"/>
              </w:rPr>
            </w:pPr>
            <w:r w:rsidRPr="004F2B8B">
              <w:rPr>
                <w:b/>
                <w:szCs w:val="24"/>
              </w:rPr>
              <w:t>Код</w:t>
            </w:r>
          </w:p>
        </w:tc>
        <w:tc>
          <w:tcPr>
            <w:tcW w:w="2421" w:type="dxa"/>
            <w:tcBorders>
              <w:top w:val="single" w:sz="4" w:space="0" w:color="auto"/>
              <w:left w:val="single" w:sz="4" w:space="0" w:color="auto"/>
              <w:bottom w:val="single" w:sz="4" w:space="0" w:color="auto"/>
              <w:right w:val="single" w:sz="4" w:space="0" w:color="auto"/>
            </w:tcBorders>
            <w:hideMark/>
          </w:tcPr>
          <w:p w:rsidR="008903A8" w:rsidRPr="004F2B8B" w:rsidRDefault="008903A8">
            <w:pPr>
              <w:pStyle w:val="aff9"/>
              <w:jc w:val="center"/>
              <w:rPr>
                <w:b/>
                <w:szCs w:val="24"/>
              </w:rPr>
            </w:pPr>
            <w:r w:rsidRPr="004F2B8B">
              <w:rPr>
                <w:b/>
                <w:szCs w:val="24"/>
              </w:rPr>
              <w:t>Условно разрешенные виды использования</w:t>
            </w:r>
          </w:p>
        </w:tc>
        <w:tc>
          <w:tcPr>
            <w:tcW w:w="6345" w:type="dxa"/>
            <w:tcBorders>
              <w:top w:val="single" w:sz="4" w:space="0" w:color="auto"/>
              <w:left w:val="single" w:sz="4" w:space="0" w:color="auto"/>
              <w:bottom w:val="single" w:sz="4" w:space="0" w:color="auto"/>
              <w:right w:val="single" w:sz="4" w:space="0" w:color="auto"/>
            </w:tcBorders>
            <w:hideMark/>
          </w:tcPr>
          <w:p w:rsidR="008903A8" w:rsidRPr="004F2B8B" w:rsidRDefault="008903A8">
            <w:pPr>
              <w:jc w:val="center"/>
              <w:rPr>
                <w:b/>
              </w:rPr>
            </w:pPr>
            <w:r w:rsidRPr="004F2B8B">
              <w:rPr>
                <w:b/>
              </w:rPr>
              <w:t>Описание вида разрешенного</w:t>
            </w:r>
          </w:p>
          <w:p w:rsidR="008903A8" w:rsidRPr="004F2B8B" w:rsidRDefault="008903A8">
            <w:pPr>
              <w:pStyle w:val="afff5"/>
              <w:tabs>
                <w:tab w:val="left" w:pos="540"/>
              </w:tabs>
              <w:spacing w:before="0" w:beforeAutospacing="0" w:after="0" w:afterAutospacing="0"/>
              <w:jc w:val="center"/>
              <w:rPr>
                <w:rFonts w:ascii="Times New Roman" w:hAnsi="Times New Roman" w:cs="Times New Roman"/>
              </w:rPr>
            </w:pPr>
            <w:r w:rsidRPr="004F2B8B">
              <w:rPr>
                <w:rFonts w:ascii="Times New Roman" w:hAnsi="Times New Roman" w:cs="Times New Roman"/>
                <w:b/>
              </w:rPr>
              <w:t>использования земельного участка</w:t>
            </w:r>
          </w:p>
        </w:tc>
      </w:tr>
      <w:tr w:rsidR="008903A8" w:rsidRPr="004F2B8B" w:rsidTr="008903A8">
        <w:tc>
          <w:tcPr>
            <w:tcW w:w="806"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jc w:val="center"/>
              <w:rPr>
                <w:color w:val="000000"/>
                <w:szCs w:val="24"/>
              </w:rPr>
            </w:pPr>
            <w:r w:rsidRPr="004F2B8B">
              <w:rPr>
                <w:color w:val="000000"/>
                <w:szCs w:val="24"/>
              </w:rPr>
              <w:t>4.4</w:t>
            </w:r>
          </w:p>
        </w:tc>
        <w:tc>
          <w:tcPr>
            <w:tcW w:w="2421" w:type="dxa"/>
            <w:tcBorders>
              <w:top w:val="single" w:sz="4" w:space="0" w:color="auto"/>
              <w:left w:val="single" w:sz="4" w:space="0" w:color="auto"/>
              <w:bottom w:val="single" w:sz="4" w:space="0" w:color="auto"/>
              <w:right w:val="single" w:sz="4" w:space="0" w:color="auto"/>
            </w:tcBorders>
            <w:vAlign w:val="center"/>
            <w:hideMark/>
          </w:tcPr>
          <w:p w:rsidR="008903A8" w:rsidRPr="004F2B8B" w:rsidRDefault="008903A8">
            <w:pPr>
              <w:pStyle w:val="aff9"/>
              <w:rPr>
                <w:color w:val="000000"/>
                <w:szCs w:val="24"/>
              </w:rPr>
            </w:pPr>
            <w:r w:rsidRPr="004F2B8B">
              <w:rPr>
                <w:color w:val="000000"/>
                <w:szCs w:val="24"/>
              </w:rPr>
              <w:t>Магазины</w:t>
            </w:r>
          </w:p>
        </w:tc>
        <w:tc>
          <w:tcPr>
            <w:tcW w:w="6345" w:type="dxa"/>
            <w:tcBorders>
              <w:top w:val="single" w:sz="4" w:space="0" w:color="auto"/>
              <w:left w:val="single" w:sz="4" w:space="0" w:color="auto"/>
              <w:bottom w:val="single" w:sz="4" w:space="0" w:color="auto"/>
              <w:right w:val="single" w:sz="4" w:space="0" w:color="auto"/>
            </w:tcBorders>
            <w:hideMark/>
          </w:tcPr>
          <w:p w:rsidR="008903A8" w:rsidRPr="004F2B8B" w:rsidRDefault="008903A8">
            <w:pPr>
              <w:widowControl w:val="0"/>
              <w:autoSpaceDE w:val="0"/>
              <w:autoSpaceDN w:val="0"/>
              <w:adjustRightInd w:val="0"/>
              <w:jc w:val="both"/>
              <w:rPr>
                <w:color w:val="000000"/>
              </w:rPr>
            </w:pPr>
            <w:r w:rsidRPr="004F2B8B">
              <w:rPr>
                <w:color w:val="000000"/>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4F2B8B">
              <w:rPr>
                <w:color w:val="000000"/>
              </w:rPr>
              <w:t>.м</w:t>
            </w:r>
            <w:proofErr w:type="gramEnd"/>
          </w:p>
        </w:tc>
      </w:tr>
    </w:tbl>
    <w:p w:rsidR="008903A8" w:rsidRPr="004F2B8B" w:rsidRDefault="008903A8" w:rsidP="008903A8">
      <w:pPr>
        <w:spacing w:before="360"/>
        <w:ind w:firstLine="539"/>
        <w:jc w:val="both"/>
        <w:rPr>
          <w:b/>
        </w:rPr>
      </w:pPr>
      <w:r w:rsidRPr="004F2B8B">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03A8" w:rsidRPr="004F2B8B" w:rsidRDefault="008903A8" w:rsidP="008903A8">
      <w:pPr>
        <w:ind w:firstLine="567"/>
        <w:jc w:val="both"/>
        <w:rPr>
          <w:u w:val="single"/>
        </w:rPr>
      </w:pPr>
      <w:r w:rsidRPr="004F2B8B">
        <w:rPr>
          <w:u w:val="single"/>
        </w:rPr>
        <w:t xml:space="preserve">12.1 Ритуальная деятельность </w:t>
      </w:r>
    </w:p>
    <w:p w:rsidR="008903A8" w:rsidRPr="004F2B8B" w:rsidRDefault="008903A8" w:rsidP="001733DD">
      <w:pPr>
        <w:numPr>
          <w:ilvl w:val="0"/>
          <w:numId w:val="22"/>
        </w:numPr>
        <w:tabs>
          <w:tab w:val="left" w:pos="851"/>
        </w:tabs>
        <w:autoSpaceDN w:val="0"/>
        <w:ind w:left="0" w:firstLine="567"/>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1500 м²; максимальная площадь земельных участков – 100000 м²;</w:t>
      </w:r>
    </w:p>
    <w:p w:rsidR="008903A8" w:rsidRPr="004F2B8B" w:rsidRDefault="008903A8" w:rsidP="001733DD">
      <w:pPr>
        <w:numPr>
          <w:ilvl w:val="0"/>
          <w:numId w:val="22"/>
        </w:numPr>
        <w:tabs>
          <w:tab w:val="left" w:pos="851"/>
        </w:tabs>
        <w:autoSpaceDN w:val="0"/>
        <w:ind w:left="0" w:firstLine="567"/>
        <w:jc w:val="both"/>
      </w:pPr>
      <w:r w:rsidRPr="004F2B8B">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8903A8" w:rsidRPr="004F2B8B" w:rsidRDefault="008903A8" w:rsidP="001733DD">
      <w:pPr>
        <w:numPr>
          <w:ilvl w:val="0"/>
          <w:numId w:val="22"/>
        </w:numPr>
        <w:tabs>
          <w:tab w:val="left" w:pos="851"/>
        </w:tabs>
        <w:autoSpaceDN w:val="0"/>
        <w:ind w:left="0" w:firstLine="567"/>
        <w:jc w:val="both"/>
      </w:pPr>
      <w:r w:rsidRPr="004F2B8B">
        <w:t>Предельное количество этажей зданий, строений, сооружений  1этаж, предельная высота зданий, строений, сооружений  – 10 м;</w:t>
      </w:r>
    </w:p>
    <w:p w:rsidR="008903A8" w:rsidRPr="004F2B8B" w:rsidRDefault="008903A8" w:rsidP="001733DD">
      <w:pPr>
        <w:numPr>
          <w:ilvl w:val="0"/>
          <w:numId w:val="22"/>
        </w:numPr>
        <w:tabs>
          <w:tab w:val="left" w:pos="851"/>
        </w:tabs>
        <w:autoSpaceDN w:val="0"/>
        <w:ind w:left="0" w:firstLine="567"/>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8903A8" w:rsidRPr="004F2B8B" w:rsidRDefault="008903A8" w:rsidP="008903A8">
      <w:pPr>
        <w:pStyle w:val="ConsPlusNormal"/>
        <w:tabs>
          <w:tab w:val="left" w:pos="851"/>
        </w:tabs>
        <w:spacing w:before="120"/>
        <w:ind w:left="720" w:firstLine="0"/>
        <w:jc w:val="both"/>
        <w:rPr>
          <w:rFonts w:ascii="Times New Roman" w:hAnsi="Times New Roman" w:cs="Times New Roman"/>
          <w:sz w:val="24"/>
          <w:szCs w:val="24"/>
          <w:u w:val="single"/>
          <w:lang w:eastAsia="en-US"/>
        </w:rPr>
      </w:pPr>
      <w:r w:rsidRPr="004F2B8B">
        <w:rPr>
          <w:rFonts w:ascii="Times New Roman" w:hAnsi="Times New Roman" w:cs="Times New Roman"/>
          <w:sz w:val="24"/>
          <w:szCs w:val="24"/>
          <w:u w:val="single"/>
          <w:lang w:eastAsia="en-US"/>
        </w:rPr>
        <w:t xml:space="preserve">4.9 </w:t>
      </w:r>
      <w:r w:rsidRPr="004F2B8B">
        <w:rPr>
          <w:sz w:val="24"/>
          <w:szCs w:val="24"/>
        </w:rPr>
        <w:t>Служебные гаражи</w:t>
      </w:r>
      <w:bookmarkStart w:id="98" w:name="_GoBack"/>
      <w:bookmarkEnd w:id="98"/>
    </w:p>
    <w:p w:rsidR="008903A8" w:rsidRPr="004F2B8B" w:rsidRDefault="008903A8" w:rsidP="001733DD">
      <w:pPr>
        <w:numPr>
          <w:ilvl w:val="0"/>
          <w:numId w:val="22"/>
        </w:numPr>
        <w:tabs>
          <w:tab w:val="left" w:pos="851"/>
        </w:tabs>
        <w:autoSpaceDN w:val="0"/>
        <w:ind w:left="0" w:firstLine="567"/>
        <w:jc w:val="both"/>
      </w:pPr>
      <w:r w:rsidRPr="004F2B8B">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w:t>
      </w:r>
      <w:smartTag w:uri="urn:schemas-microsoft-com:office:smarttags" w:element="metricconverter">
        <w:smartTagPr>
          <w:attr w:name="ProductID" w:val="1000 м²"/>
        </w:smartTagPr>
        <w:r w:rsidRPr="004F2B8B">
          <w:t>1000 м²</w:t>
        </w:r>
      </w:smartTag>
      <w:r w:rsidRPr="004F2B8B">
        <w:t>;</w:t>
      </w:r>
    </w:p>
    <w:p w:rsidR="008903A8" w:rsidRPr="004F2B8B" w:rsidRDefault="008903A8" w:rsidP="001733DD">
      <w:pPr>
        <w:numPr>
          <w:ilvl w:val="0"/>
          <w:numId w:val="22"/>
        </w:numPr>
        <w:tabs>
          <w:tab w:val="left" w:pos="851"/>
        </w:tabs>
        <w:autoSpaceDN w:val="0"/>
        <w:ind w:left="0" w:firstLine="567"/>
        <w:jc w:val="both"/>
      </w:pPr>
      <w:r w:rsidRPr="004F2B8B">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4F2B8B">
          <w:t>1 м</w:t>
        </w:r>
      </w:smartTag>
      <w:r w:rsidRPr="004F2B8B">
        <w:t>;</w:t>
      </w:r>
    </w:p>
    <w:p w:rsidR="008903A8" w:rsidRPr="004F2B8B" w:rsidRDefault="008903A8" w:rsidP="001733DD">
      <w:pPr>
        <w:numPr>
          <w:ilvl w:val="0"/>
          <w:numId w:val="22"/>
        </w:numPr>
        <w:tabs>
          <w:tab w:val="left" w:pos="851"/>
        </w:tabs>
        <w:autoSpaceDN w:val="0"/>
        <w:ind w:left="0" w:firstLine="567"/>
        <w:jc w:val="both"/>
      </w:pPr>
      <w:proofErr w:type="gramStart"/>
      <w:r w:rsidRPr="004F2B8B">
        <w:t xml:space="preserve">Предельное количество этажей зданий, строений, сооружений  – 3 этажа, предельная высота зданий, строений, сооружений  – </w:t>
      </w:r>
      <w:smartTag w:uri="urn:schemas-microsoft-com:office:smarttags" w:element="metricconverter">
        <w:smartTagPr>
          <w:attr w:name="ProductID" w:val="18 м"/>
        </w:smartTagPr>
        <w:r w:rsidRPr="004F2B8B">
          <w:t>18 м</w:t>
        </w:r>
      </w:smartTag>
      <w:r w:rsidRPr="004F2B8B">
        <w:t>;</w:t>
      </w:r>
      <w:proofErr w:type="gramEnd"/>
    </w:p>
    <w:p w:rsidR="008903A8" w:rsidRPr="004F2B8B" w:rsidRDefault="008903A8" w:rsidP="001733DD">
      <w:pPr>
        <w:numPr>
          <w:ilvl w:val="0"/>
          <w:numId w:val="22"/>
        </w:numPr>
        <w:tabs>
          <w:tab w:val="left" w:pos="851"/>
        </w:tabs>
        <w:autoSpaceDN w:val="0"/>
        <w:ind w:left="0" w:firstLine="567"/>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spacing w:before="120"/>
        <w:ind w:firstLine="567"/>
        <w:jc w:val="both"/>
        <w:rPr>
          <w:bCs/>
          <w:u w:val="single"/>
        </w:rPr>
      </w:pPr>
      <w:r w:rsidRPr="004F2B8B">
        <w:rPr>
          <w:bCs/>
          <w:u w:val="single"/>
        </w:rPr>
        <w:t>3.1 Коммунальное обслуживание</w:t>
      </w:r>
    </w:p>
    <w:p w:rsidR="008903A8" w:rsidRPr="004F2B8B" w:rsidRDefault="008903A8" w:rsidP="001733DD">
      <w:pPr>
        <w:numPr>
          <w:ilvl w:val="0"/>
          <w:numId w:val="22"/>
        </w:numPr>
        <w:tabs>
          <w:tab w:val="left" w:pos="851"/>
        </w:tabs>
        <w:autoSpaceDN w:val="0"/>
        <w:ind w:left="0" w:firstLine="567"/>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 м²; максимальная площадь земельных участков – 5000 м²;</w:t>
      </w:r>
    </w:p>
    <w:p w:rsidR="008903A8" w:rsidRPr="004F2B8B" w:rsidRDefault="008903A8" w:rsidP="001733DD">
      <w:pPr>
        <w:numPr>
          <w:ilvl w:val="0"/>
          <w:numId w:val="22"/>
        </w:numPr>
        <w:tabs>
          <w:tab w:val="left" w:pos="851"/>
        </w:tabs>
        <w:autoSpaceDN w:val="0"/>
        <w:ind w:left="0" w:firstLine="567"/>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2"/>
        </w:numPr>
        <w:tabs>
          <w:tab w:val="left" w:pos="851"/>
        </w:tabs>
        <w:autoSpaceDN w:val="0"/>
        <w:ind w:left="0" w:firstLine="567"/>
        <w:jc w:val="both"/>
      </w:pPr>
      <w:r w:rsidRPr="004F2B8B">
        <w:t xml:space="preserve">Предельное количество этажей зданий, строений, сооружений  –  3 </w:t>
      </w:r>
      <w:proofErr w:type="spellStart"/>
      <w:r w:rsidRPr="004F2B8B">
        <w:t>эт</w:t>
      </w:r>
      <w:proofErr w:type="spellEnd"/>
      <w:r w:rsidRPr="004F2B8B">
        <w:t>., предельная высота зданий, строений, сооружений  – 40 м;</w:t>
      </w:r>
    </w:p>
    <w:p w:rsidR="008903A8" w:rsidRPr="004F2B8B" w:rsidRDefault="008903A8" w:rsidP="001733DD">
      <w:pPr>
        <w:numPr>
          <w:ilvl w:val="0"/>
          <w:numId w:val="22"/>
        </w:numPr>
        <w:tabs>
          <w:tab w:val="left" w:pos="851"/>
        </w:tabs>
        <w:autoSpaceDN w:val="0"/>
        <w:ind w:left="0" w:firstLine="567"/>
        <w:jc w:val="both"/>
      </w:pPr>
      <w:r w:rsidRPr="004F2B8B">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903A8" w:rsidRPr="004F2B8B" w:rsidRDefault="008903A8" w:rsidP="008903A8">
      <w:pPr>
        <w:pStyle w:val="ConsPlusNormal"/>
        <w:tabs>
          <w:tab w:val="left" w:pos="851"/>
        </w:tabs>
        <w:spacing w:before="120"/>
        <w:ind w:left="357" w:firstLine="0"/>
        <w:jc w:val="both"/>
        <w:rPr>
          <w:rFonts w:ascii="Times New Roman" w:hAnsi="Times New Roman" w:cs="Times New Roman"/>
          <w:sz w:val="24"/>
          <w:szCs w:val="24"/>
          <w:lang w:eastAsia="en-US"/>
        </w:rPr>
      </w:pPr>
      <w:r w:rsidRPr="004F2B8B">
        <w:rPr>
          <w:rFonts w:ascii="Times New Roman" w:hAnsi="Times New Roman" w:cs="Times New Roman"/>
          <w:sz w:val="24"/>
          <w:szCs w:val="24"/>
        </w:rPr>
        <w:tab/>
        <w:t xml:space="preserve">Действие градостроительного регламента не распространяется на земельные участки, предназначенные  для размещения </w:t>
      </w:r>
      <w:proofErr w:type="gramStart"/>
      <w:r w:rsidRPr="004F2B8B">
        <w:rPr>
          <w:rFonts w:ascii="Times New Roman" w:hAnsi="Times New Roman" w:cs="Times New Roman"/>
          <w:sz w:val="24"/>
          <w:szCs w:val="24"/>
        </w:rPr>
        <w:t>линейных</w:t>
      </w:r>
      <w:proofErr w:type="gramEnd"/>
      <w:r w:rsidRPr="004F2B8B">
        <w:rPr>
          <w:rFonts w:ascii="Times New Roman" w:hAnsi="Times New Roman" w:cs="Times New Roman"/>
          <w:sz w:val="24"/>
          <w:szCs w:val="24"/>
        </w:rPr>
        <w:t xml:space="preserve"> и (или) занятые  линейными объектами. </w:t>
      </w:r>
      <w:r w:rsidRPr="004F2B8B">
        <w:rPr>
          <w:rFonts w:ascii="Times New Roman" w:hAnsi="Times New Roman" w:cs="Times New Roman"/>
          <w:sz w:val="24"/>
          <w:szCs w:val="24"/>
          <w:lang w:eastAsia="en-US"/>
        </w:rPr>
        <w:t>(Градостроительный кодекс РФ от 29.12.2004 г. №190 ФЗ).</w:t>
      </w:r>
    </w:p>
    <w:p w:rsidR="008903A8" w:rsidRPr="004F2B8B" w:rsidRDefault="008903A8" w:rsidP="008903A8">
      <w:pPr>
        <w:pStyle w:val="affa"/>
        <w:spacing w:before="120" w:after="0"/>
        <w:ind w:left="924"/>
        <w:jc w:val="both"/>
        <w:rPr>
          <w:rFonts w:ascii="Times New Roman" w:hAnsi="Times New Roman"/>
          <w:sz w:val="24"/>
          <w:szCs w:val="24"/>
          <w:u w:val="single"/>
        </w:rPr>
      </w:pPr>
      <w:r w:rsidRPr="004F2B8B">
        <w:rPr>
          <w:rFonts w:ascii="Times New Roman" w:hAnsi="Times New Roman"/>
          <w:sz w:val="24"/>
          <w:szCs w:val="24"/>
          <w:u w:val="single"/>
        </w:rPr>
        <w:t>4.4 Магазины</w:t>
      </w:r>
    </w:p>
    <w:p w:rsidR="008903A8" w:rsidRPr="004F2B8B" w:rsidRDefault="008903A8" w:rsidP="001733DD">
      <w:pPr>
        <w:numPr>
          <w:ilvl w:val="0"/>
          <w:numId w:val="22"/>
        </w:numPr>
        <w:tabs>
          <w:tab w:val="left" w:pos="851"/>
        </w:tabs>
        <w:autoSpaceDN w:val="0"/>
        <w:ind w:left="0" w:firstLine="567"/>
        <w:jc w:val="both"/>
      </w:pPr>
      <w:r w:rsidRPr="004F2B8B">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участков–150 м²;</w:t>
      </w:r>
    </w:p>
    <w:p w:rsidR="008903A8" w:rsidRPr="004F2B8B" w:rsidRDefault="008903A8" w:rsidP="001733DD">
      <w:pPr>
        <w:numPr>
          <w:ilvl w:val="0"/>
          <w:numId w:val="22"/>
        </w:numPr>
        <w:tabs>
          <w:tab w:val="left" w:pos="851"/>
        </w:tabs>
        <w:autoSpaceDN w:val="0"/>
        <w:ind w:left="0" w:firstLine="567"/>
        <w:jc w:val="both"/>
      </w:pPr>
      <w:r w:rsidRPr="004F2B8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8903A8" w:rsidRPr="004F2B8B" w:rsidRDefault="008903A8" w:rsidP="001733DD">
      <w:pPr>
        <w:numPr>
          <w:ilvl w:val="0"/>
          <w:numId w:val="22"/>
        </w:numPr>
        <w:tabs>
          <w:tab w:val="left" w:pos="851"/>
        </w:tabs>
        <w:autoSpaceDN w:val="0"/>
        <w:ind w:left="0" w:firstLine="567"/>
        <w:jc w:val="both"/>
      </w:pPr>
      <w:proofErr w:type="gramStart"/>
      <w:r w:rsidRPr="004F2B8B">
        <w:t>Предельное количество этажей зданий, строений, сооружений – 1 этаж, предельная высота зданий, строений, сооружений  – 6 м;</w:t>
      </w:r>
      <w:proofErr w:type="gramEnd"/>
    </w:p>
    <w:p w:rsidR="008903A8" w:rsidRPr="004F2B8B" w:rsidRDefault="008903A8" w:rsidP="001733DD">
      <w:pPr>
        <w:numPr>
          <w:ilvl w:val="0"/>
          <w:numId w:val="22"/>
        </w:numPr>
        <w:tabs>
          <w:tab w:val="left" w:pos="851"/>
        </w:tabs>
        <w:autoSpaceDN w:val="0"/>
        <w:ind w:left="0" w:firstLine="567"/>
        <w:jc w:val="both"/>
      </w:pPr>
      <w:r w:rsidRPr="004F2B8B">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8903A8" w:rsidRPr="004F2B8B" w:rsidRDefault="008903A8" w:rsidP="008903A8">
      <w:pPr>
        <w:spacing w:before="240"/>
        <w:ind w:firstLine="567"/>
        <w:jc w:val="both"/>
        <w:rPr>
          <w:b/>
        </w:rPr>
      </w:pPr>
      <w:r w:rsidRPr="004F2B8B">
        <w:rPr>
          <w:b/>
          <w:color w:val="000000"/>
        </w:rPr>
        <w:t xml:space="preserve">Ограничения использования земельных участков и объектов капитального строительства, </w:t>
      </w:r>
      <w:r w:rsidRPr="004F2B8B">
        <w:rPr>
          <w:b/>
        </w:rPr>
        <w:t>установленные в соответствии с требованиями законодательства Российской Федерации.</w:t>
      </w:r>
    </w:p>
    <w:p w:rsidR="008903A8" w:rsidRPr="004F2B8B" w:rsidRDefault="008903A8" w:rsidP="008903A8">
      <w:pPr>
        <w:spacing w:after="120"/>
        <w:ind w:firstLine="567"/>
        <w:jc w:val="both"/>
      </w:pPr>
      <w:r w:rsidRPr="004F2B8B">
        <w:rPr>
          <w:color w:val="000000"/>
        </w:rPr>
        <w:t xml:space="preserve">Ограничения использования земельных участков и объектов капитального строительства, </w:t>
      </w:r>
      <w:r w:rsidRPr="004F2B8B">
        <w:t>установленные в соответствии  с требованиями Российского законодательства в зоне, занятой  кладбищами, отсутствуют.</w:t>
      </w:r>
    </w:p>
    <w:p w:rsidR="008903A8" w:rsidRPr="004F2B8B" w:rsidRDefault="008903A8" w:rsidP="008903A8">
      <w:pPr>
        <w:spacing w:before="120"/>
        <w:ind w:firstLine="567"/>
        <w:jc w:val="both"/>
        <w:rPr>
          <w:color w:val="000000"/>
        </w:rPr>
      </w:pPr>
      <w:bookmarkStart w:id="99" w:name="_Toc197662005"/>
      <w:bookmarkStart w:id="100" w:name="_Toc401588318"/>
      <w:bookmarkStart w:id="101" w:name="_Toc401584379"/>
      <w:bookmarkStart w:id="102" w:name="_Toc401584303"/>
      <w:bookmarkStart w:id="103" w:name="_Toc401583550"/>
    </w:p>
    <w:p w:rsidR="008903A8" w:rsidRPr="004F2B8B" w:rsidRDefault="008903A8" w:rsidP="008903A8">
      <w:pPr>
        <w:pStyle w:val="a8"/>
        <w:widowControl w:val="0"/>
        <w:shd w:val="clear" w:color="auto" w:fill="FFFFFF"/>
        <w:tabs>
          <w:tab w:val="left" w:pos="540"/>
          <w:tab w:val="left" w:pos="1080"/>
          <w:tab w:val="left" w:pos="1620"/>
        </w:tabs>
        <w:ind w:firstLine="567"/>
        <w:outlineLvl w:val="0"/>
        <w:rPr>
          <w:b/>
          <w:color w:val="000000"/>
          <w:sz w:val="24"/>
        </w:rPr>
      </w:pPr>
      <w:bookmarkStart w:id="104" w:name="_Toc490584724"/>
      <w:bookmarkStart w:id="105" w:name="_Toc465704131"/>
    </w:p>
    <w:p w:rsidR="008903A8" w:rsidRPr="004F2B8B" w:rsidRDefault="008903A8" w:rsidP="008903A8">
      <w:pPr>
        <w:pStyle w:val="a8"/>
        <w:widowControl w:val="0"/>
        <w:shd w:val="clear" w:color="auto" w:fill="FFFFFF"/>
        <w:tabs>
          <w:tab w:val="left" w:pos="540"/>
          <w:tab w:val="left" w:pos="1080"/>
          <w:tab w:val="left" w:pos="1620"/>
        </w:tabs>
        <w:ind w:firstLine="567"/>
        <w:outlineLvl w:val="0"/>
        <w:rPr>
          <w:b/>
          <w:color w:val="000000"/>
          <w:sz w:val="24"/>
        </w:rPr>
      </w:pPr>
      <w:r w:rsidRPr="004F2B8B">
        <w:rPr>
          <w:b/>
          <w:color w:val="000000"/>
          <w:sz w:val="24"/>
        </w:rPr>
        <w:t>Статья 23. Ограничения использования земельных участков и объектов капитального строительства, установленные в соответствии с требованиями  Российского законодательства.</w:t>
      </w:r>
      <w:bookmarkEnd w:id="104"/>
      <w:bookmarkEnd w:id="105"/>
    </w:p>
    <w:p w:rsidR="008903A8" w:rsidRPr="004F2B8B" w:rsidRDefault="008903A8" w:rsidP="008903A8">
      <w:pPr>
        <w:pStyle w:val="a8"/>
        <w:widowControl w:val="0"/>
        <w:shd w:val="clear" w:color="auto" w:fill="FFFFFF"/>
        <w:tabs>
          <w:tab w:val="left" w:pos="540"/>
          <w:tab w:val="left" w:pos="1080"/>
          <w:tab w:val="left" w:pos="1620"/>
        </w:tabs>
        <w:ind w:firstLine="567"/>
        <w:outlineLvl w:val="0"/>
        <w:rPr>
          <w:b/>
          <w:color w:val="000000"/>
          <w:sz w:val="24"/>
        </w:rPr>
      </w:pPr>
    </w:p>
    <w:p w:rsidR="008903A8" w:rsidRPr="004F2B8B" w:rsidRDefault="008903A8" w:rsidP="001733DD">
      <w:pPr>
        <w:pStyle w:val="affa"/>
        <w:numPr>
          <w:ilvl w:val="0"/>
          <w:numId w:val="25"/>
        </w:numPr>
        <w:jc w:val="both"/>
        <w:rPr>
          <w:rFonts w:ascii="Times New Roman" w:hAnsi="Times New Roman"/>
          <w:color w:val="000000"/>
          <w:sz w:val="24"/>
          <w:szCs w:val="24"/>
        </w:rPr>
      </w:pPr>
      <w:r w:rsidRPr="004F2B8B">
        <w:rPr>
          <w:rFonts w:ascii="Times New Roman" w:hAnsi="Times New Roman"/>
          <w:b/>
          <w:color w:val="000000"/>
          <w:sz w:val="24"/>
          <w:szCs w:val="24"/>
        </w:rPr>
        <w:t xml:space="preserve">В охранных зонах объектов </w:t>
      </w:r>
      <w:proofErr w:type="spellStart"/>
      <w:r w:rsidRPr="004F2B8B">
        <w:rPr>
          <w:rFonts w:ascii="Times New Roman" w:hAnsi="Times New Roman"/>
          <w:b/>
          <w:color w:val="000000"/>
          <w:sz w:val="24"/>
          <w:szCs w:val="24"/>
        </w:rPr>
        <w:t>электросетевого</w:t>
      </w:r>
      <w:proofErr w:type="spellEnd"/>
      <w:r w:rsidRPr="004F2B8B">
        <w:rPr>
          <w:rFonts w:ascii="Times New Roman" w:hAnsi="Times New Roman"/>
          <w:b/>
          <w:color w:val="000000"/>
          <w:sz w:val="24"/>
          <w:szCs w:val="24"/>
        </w:rPr>
        <w:t xml:space="preserve"> хозяйства, </w:t>
      </w:r>
      <w:r w:rsidRPr="004F2B8B">
        <w:rPr>
          <w:rFonts w:ascii="Times New Roman" w:hAnsi="Times New Roman"/>
          <w:color w:val="000000"/>
          <w:sz w:val="24"/>
          <w:szCs w:val="24"/>
        </w:rPr>
        <w:t>установленных</w:t>
      </w:r>
      <w:r w:rsidRPr="004F2B8B">
        <w:rPr>
          <w:rFonts w:ascii="Times New Roman" w:hAnsi="Times New Roman"/>
          <w:b/>
          <w:color w:val="000000"/>
          <w:sz w:val="24"/>
          <w:szCs w:val="24"/>
        </w:rPr>
        <w:t xml:space="preserve"> </w:t>
      </w:r>
      <w:r w:rsidRPr="004F2B8B">
        <w:rPr>
          <w:rFonts w:ascii="Times New Roman" w:hAnsi="Times New Roman"/>
          <w:color w:val="000000"/>
          <w:sz w:val="24"/>
          <w:szCs w:val="24"/>
        </w:rPr>
        <w:t>в соответствии с требованиями</w:t>
      </w:r>
      <w:r w:rsidRPr="004F2B8B">
        <w:rPr>
          <w:rFonts w:ascii="Times New Roman" w:hAnsi="Times New Roman"/>
          <w:sz w:val="24"/>
          <w:szCs w:val="24"/>
        </w:rPr>
        <w:t xml:space="preserve">  Правил охраны электрических сетей, размещенных на земельных участках, утвержденных Постановлением Правительства РФ от 24.02.2009 г. № 160, запрещается: </w:t>
      </w:r>
    </w:p>
    <w:p w:rsidR="008903A8" w:rsidRPr="004F2B8B" w:rsidRDefault="008903A8" w:rsidP="008903A8">
      <w:pPr>
        <w:pStyle w:val="31"/>
        <w:spacing w:after="0" w:line="288" w:lineRule="auto"/>
        <w:ind w:left="720"/>
        <w:jc w:val="both"/>
        <w:rPr>
          <w:sz w:val="24"/>
          <w:szCs w:val="24"/>
        </w:rPr>
      </w:pPr>
      <w:r w:rsidRPr="004F2B8B">
        <w:rPr>
          <w:sz w:val="24"/>
          <w:szCs w:val="24"/>
        </w:rPr>
        <w:t xml:space="preserve">− складировать или размещать хранилища любых, в том числе горюче-смазочных, материалов; </w:t>
      </w:r>
    </w:p>
    <w:p w:rsidR="008903A8" w:rsidRPr="004F2B8B" w:rsidRDefault="008903A8" w:rsidP="008903A8">
      <w:pPr>
        <w:pStyle w:val="31"/>
        <w:spacing w:after="0" w:line="288" w:lineRule="auto"/>
        <w:ind w:left="720"/>
        <w:jc w:val="both"/>
        <w:rPr>
          <w:sz w:val="24"/>
          <w:szCs w:val="24"/>
        </w:rPr>
      </w:pPr>
      <w:r w:rsidRPr="004F2B8B">
        <w:rPr>
          <w:sz w:val="24"/>
          <w:szCs w:val="24"/>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w:t>
      </w:r>
    </w:p>
    <w:p w:rsidR="008903A8" w:rsidRPr="004F2B8B" w:rsidRDefault="008903A8" w:rsidP="008903A8">
      <w:pPr>
        <w:pStyle w:val="31"/>
        <w:spacing w:after="0" w:line="288" w:lineRule="auto"/>
        <w:ind w:left="720"/>
        <w:jc w:val="both"/>
        <w:rPr>
          <w:sz w:val="24"/>
          <w:szCs w:val="24"/>
        </w:rPr>
      </w:pPr>
      <w:r w:rsidRPr="004F2B8B">
        <w:rPr>
          <w:sz w:val="24"/>
          <w:szCs w:val="24"/>
        </w:rPr>
        <w:t>−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903A8" w:rsidRPr="004F2B8B" w:rsidRDefault="008903A8" w:rsidP="001733DD">
      <w:pPr>
        <w:pStyle w:val="31"/>
        <w:widowControl/>
        <w:numPr>
          <w:ilvl w:val="0"/>
          <w:numId w:val="25"/>
        </w:numPr>
        <w:autoSpaceDE/>
        <w:autoSpaceDN/>
        <w:adjustRightInd/>
        <w:spacing w:after="0"/>
        <w:jc w:val="both"/>
        <w:rPr>
          <w:sz w:val="24"/>
          <w:szCs w:val="24"/>
        </w:rPr>
      </w:pPr>
      <w:r w:rsidRPr="004F2B8B">
        <w:rPr>
          <w:b/>
          <w:sz w:val="24"/>
          <w:szCs w:val="24"/>
        </w:rPr>
        <w:t xml:space="preserve">В охранной зоне линии связи, </w:t>
      </w:r>
      <w:r w:rsidRPr="004F2B8B">
        <w:rPr>
          <w:sz w:val="24"/>
          <w:szCs w:val="24"/>
        </w:rPr>
        <w:t>установленной в соответствии с требованиями Федерального закона от 07.07.2003 №126-ФЗ «О связи» и « Правилами охраны линий и сооружений связи Российской Федерации», утвержденными Постановлением Правительства РФ от 09.06.1995 № 578, запрещается:</w:t>
      </w:r>
    </w:p>
    <w:p w:rsidR="008903A8" w:rsidRPr="004F2B8B" w:rsidRDefault="008903A8" w:rsidP="008903A8">
      <w:pPr>
        <w:pStyle w:val="31"/>
        <w:spacing w:after="0"/>
        <w:ind w:firstLine="567"/>
        <w:jc w:val="both"/>
        <w:rPr>
          <w:color w:val="000000"/>
          <w:sz w:val="24"/>
          <w:szCs w:val="24"/>
        </w:rPr>
      </w:pPr>
      <w:r w:rsidRPr="004F2B8B">
        <w:rPr>
          <w:sz w:val="24"/>
          <w:szCs w:val="24"/>
        </w:rPr>
        <w:t xml:space="preserve">− </w:t>
      </w:r>
      <w:r w:rsidRPr="004F2B8B">
        <w:rPr>
          <w:color w:val="000000"/>
          <w:sz w:val="24"/>
          <w:szCs w:val="24"/>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8903A8" w:rsidRPr="004F2B8B" w:rsidRDefault="008903A8" w:rsidP="008903A8">
      <w:pPr>
        <w:pStyle w:val="31"/>
        <w:spacing w:after="0"/>
        <w:ind w:firstLine="567"/>
        <w:jc w:val="both"/>
        <w:rPr>
          <w:color w:val="000000"/>
          <w:sz w:val="24"/>
          <w:szCs w:val="24"/>
        </w:rPr>
      </w:pPr>
      <w:r w:rsidRPr="004F2B8B">
        <w:rPr>
          <w:sz w:val="24"/>
          <w:szCs w:val="24"/>
        </w:rPr>
        <w:t xml:space="preserve">− </w:t>
      </w:r>
      <w:r w:rsidRPr="004F2B8B">
        <w:rPr>
          <w:color w:val="000000"/>
          <w:sz w:val="24"/>
          <w:szCs w:val="24"/>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4F2B8B">
        <w:rPr>
          <w:color w:val="000000"/>
          <w:sz w:val="24"/>
          <w:szCs w:val="24"/>
        </w:rPr>
        <w:t>шурфованием</w:t>
      </w:r>
      <w:proofErr w:type="spellEnd"/>
      <w:r w:rsidRPr="004F2B8B">
        <w:rPr>
          <w:color w:val="000000"/>
          <w:sz w:val="24"/>
          <w:szCs w:val="24"/>
        </w:rPr>
        <w:t>, взятием проб грунта, осуществлением взрывных работ;</w:t>
      </w:r>
    </w:p>
    <w:p w:rsidR="008903A8" w:rsidRPr="004F2B8B" w:rsidRDefault="008903A8" w:rsidP="008903A8">
      <w:pPr>
        <w:pStyle w:val="31"/>
        <w:spacing w:after="0"/>
        <w:ind w:firstLine="567"/>
        <w:jc w:val="both"/>
        <w:rPr>
          <w:color w:val="000000"/>
          <w:sz w:val="24"/>
          <w:szCs w:val="24"/>
        </w:rPr>
      </w:pPr>
      <w:r w:rsidRPr="004F2B8B">
        <w:rPr>
          <w:sz w:val="24"/>
          <w:szCs w:val="24"/>
        </w:rPr>
        <w:t xml:space="preserve">− </w:t>
      </w:r>
      <w:r w:rsidRPr="004F2B8B">
        <w:rPr>
          <w:color w:val="000000"/>
          <w:sz w:val="24"/>
          <w:szCs w:val="24"/>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8903A8" w:rsidRPr="004F2B8B" w:rsidRDefault="008903A8" w:rsidP="008903A8">
      <w:pPr>
        <w:pStyle w:val="31"/>
        <w:spacing w:after="0"/>
        <w:ind w:firstLine="567"/>
        <w:jc w:val="both"/>
        <w:rPr>
          <w:color w:val="000000"/>
          <w:sz w:val="24"/>
          <w:szCs w:val="24"/>
        </w:rPr>
      </w:pPr>
      <w:r w:rsidRPr="004F2B8B">
        <w:rPr>
          <w:sz w:val="24"/>
          <w:szCs w:val="24"/>
        </w:rPr>
        <w:t xml:space="preserve">− </w:t>
      </w:r>
      <w:r w:rsidRPr="004F2B8B">
        <w:rPr>
          <w:color w:val="000000"/>
          <w:sz w:val="24"/>
          <w:szCs w:val="24"/>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8903A8" w:rsidRPr="004F2B8B" w:rsidRDefault="008903A8" w:rsidP="008903A8">
      <w:pPr>
        <w:pStyle w:val="31"/>
        <w:spacing w:after="0"/>
        <w:ind w:firstLine="567"/>
        <w:jc w:val="both"/>
        <w:rPr>
          <w:color w:val="000000"/>
          <w:sz w:val="24"/>
          <w:szCs w:val="24"/>
        </w:rPr>
      </w:pPr>
      <w:r w:rsidRPr="004F2B8B">
        <w:rPr>
          <w:sz w:val="24"/>
          <w:szCs w:val="24"/>
        </w:rPr>
        <w:t xml:space="preserve">− </w:t>
      </w:r>
      <w:r w:rsidRPr="004F2B8B">
        <w:rPr>
          <w:color w:val="000000"/>
          <w:sz w:val="24"/>
          <w:szCs w:val="24"/>
        </w:rPr>
        <w:t xml:space="preserve">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w:t>
      </w:r>
      <w:r w:rsidRPr="004F2B8B">
        <w:rPr>
          <w:color w:val="000000"/>
          <w:sz w:val="24"/>
          <w:szCs w:val="24"/>
        </w:rPr>
        <w:lastRenderedPageBreak/>
        <w:t>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8903A8" w:rsidRPr="004F2B8B" w:rsidRDefault="008903A8" w:rsidP="008903A8">
      <w:pPr>
        <w:pStyle w:val="31"/>
        <w:spacing w:after="0"/>
        <w:ind w:firstLine="567"/>
        <w:jc w:val="both"/>
        <w:rPr>
          <w:color w:val="000000"/>
          <w:sz w:val="24"/>
          <w:szCs w:val="24"/>
        </w:rPr>
      </w:pPr>
      <w:r w:rsidRPr="004F2B8B">
        <w:rPr>
          <w:sz w:val="24"/>
          <w:szCs w:val="24"/>
        </w:rPr>
        <w:t xml:space="preserve">− </w:t>
      </w:r>
      <w:r w:rsidRPr="004F2B8B">
        <w:rPr>
          <w:color w:val="000000"/>
          <w:sz w:val="24"/>
          <w:szCs w:val="24"/>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8903A8" w:rsidRPr="004F2B8B" w:rsidRDefault="008903A8" w:rsidP="008903A8">
      <w:pPr>
        <w:pStyle w:val="31"/>
        <w:spacing w:after="0"/>
        <w:ind w:firstLine="567"/>
        <w:jc w:val="both"/>
        <w:rPr>
          <w:color w:val="000000"/>
          <w:sz w:val="24"/>
          <w:szCs w:val="24"/>
        </w:rPr>
      </w:pPr>
      <w:r w:rsidRPr="004F2B8B">
        <w:rPr>
          <w:sz w:val="24"/>
          <w:szCs w:val="24"/>
        </w:rPr>
        <w:t xml:space="preserve">− </w:t>
      </w:r>
      <w:r w:rsidRPr="004F2B8B">
        <w:rPr>
          <w:color w:val="000000"/>
          <w:sz w:val="24"/>
          <w:szCs w:val="24"/>
        </w:rPr>
        <w:t>производить защиту подземных коммуникаций от коррозии без учета проходящих подземных кабельных линий связи.</w:t>
      </w:r>
    </w:p>
    <w:p w:rsidR="008903A8" w:rsidRPr="004F2B8B" w:rsidRDefault="008903A8" w:rsidP="001733DD">
      <w:pPr>
        <w:pStyle w:val="affa"/>
        <w:numPr>
          <w:ilvl w:val="0"/>
          <w:numId w:val="25"/>
        </w:numPr>
        <w:suppressAutoHyphens/>
        <w:spacing w:after="0" w:line="240" w:lineRule="auto"/>
        <w:ind w:left="0" w:firstLine="284"/>
        <w:jc w:val="both"/>
        <w:rPr>
          <w:rFonts w:ascii="Times New Roman" w:hAnsi="Times New Roman"/>
          <w:b/>
          <w:color w:val="000000"/>
          <w:sz w:val="24"/>
          <w:szCs w:val="24"/>
          <w:lang w:eastAsia="ar-SA"/>
        </w:rPr>
      </w:pPr>
      <w:r w:rsidRPr="004F2B8B">
        <w:rPr>
          <w:rFonts w:ascii="Times New Roman" w:hAnsi="Times New Roman"/>
          <w:b/>
          <w:color w:val="000000"/>
          <w:sz w:val="24"/>
          <w:szCs w:val="24"/>
          <w:lang w:eastAsia="ar-SA"/>
        </w:rPr>
        <w:t xml:space="preserve">В охранных зонах газораспределительных сетей, установленных в соответствии с требованиями </w:t>
      </w:r>
      <w:r w:rsidRPr="004F2B8B">
        <w:rPr>
          <w:rFonts w:ascii="Times New Roman" w:hAnsi="Times New Roman"/>
          <w:color w:val="000000"/>
          <w:sz w:val="24"/>
          <w:szCs w:val="24"/>
          <w:lang w:eastAsia="ar-SA"/>
        </w:rPr>
        <w:t xml:space="preserve">Правил охраны газораспределительных сетей, утвержденных Постановлением Правительства Российской Федерации от 20.11.2000 №878, запрещается: </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строить объекты жилищно-гражданского и производственного назначения;</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устраивать свалки и склады, разливать растворы кислот, солей, щелочей и других химически активных веществ;</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разводить огонь и размещать источники огня;</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рыть погреба, копать и обрабатывать почву сельскохозяйственными и мелиоративными орудиями и механизмами на глубину более 0,3 метра;</w:t>
      </w:r>
    </w:p>
    <w:p w:rsidR="008903A8" w:rsidRPr="004F2B8B" w:rsidRDefault="008903A8" w:rsidP="008903A8">
      <w:pPr>
        <w:pStyle w:val="formattext"/>
        <w:shd w:val="clear" w:color="auto" w:fill="FFFFFF"/>
        <w:spacing w:before="0" w:beforeAutospacing="0" w:after="0" w:afterAutospacing="0"/>
        <w:ind w:firstLine="426"/>
        <w:jc w:val="both"/>
        <w:textAlignment w:val="baseline"/>
        <w:rPr>
          <w:color w:val="000000"/>
          <w:spacing w:val="2"/>
        </w:rPr>
      </w:pPr>
      <w:r w:rsidRPr="004F2B8B">
        <w:rPr>
          <w:color w:val="000000"/>
          <w:spacing w:val="2"/>
        </w:rPr>
        <w:t>−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4F2B8B">
        <w:rPr>
          <w:color w:val="000000"/>
          <w:spacing w:val="2"/>
        </w:rPr>
        <w:t>дств св</w:t>
      </w:r>
      <w:proofErr w:type="gramEnd"/>
      <w:r w:rsidRPr="004F2B8B">
        <w:rPr>
          <w:color w:val="000000"/>
          <w:spacing w:val="2"/>
        </w:rPr>
        <w:t>язи, освещения и систем телемеханики;</w:t>
      </w:r>
    </w:p>
    <w:p w:rsidR="008903A8" w:rsidRPr="004F2B8B" w:rsidRDefault="008903A8" w:rsidP="008903A8">
      <w:pPr>
        <w:pStyle w:val="formattext"/>
        <w:shd w:val="clear" w:color="auto" w:fill="FFFFFF"/>
        <w:spacing w:before="0" w:beforeAutospacing="0" w:after="0" w:afterAutospacing="0"/>
        <w:ind w:firstLine="426"/>
        <w:textAlignment w:val="baseline"/>
        <w:rPr>
          <w:color w:val="000000"/>
          <w:spacing w:val="2"/>
        </w:rPr>
      </w:pPr>
      <w:r w:rsidRPr="004F2B8B">
        <w:rPr>
          <w:color w:val="000000"/>
          <w:spacing w:val="2"/>
        </w:rPr>
        <w:t>−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8903A8" w:rsidRPr="004F2B8B" w:rsidRDefault="008903A8" w:rsidP="008903A8">
      <w:pPr>
        <w:pStyle w:val="formattext"/>
        <w:shd w:val="clear" w:color="auto" w:fill="FFFFFF"/>
        <w:spacing w:before="0" w:beforeAutospacing="0" w:after="0" w:afterAutospacing="0"/>
        <w:ind w:firstLine="426"/>
        <w:textAlignment w:val="baseline"/>
        <w:rPr>
          <w:color w:val="000000"/>
          <w:spacing w:val="2"/>
        </w:rPr>
      </w:pPr>
      <w:r w:rsidRPr="004F2B8B">
        <w:rPr>
          <w:color w:val="000000"/>
          <w:spacing w:val="2"/>
        </w:rPr>
        <w:t>− самовольно подключаться к газораспределительным сетям.</w:t>
      </w:r>
    </w:p>
    <w:p w:rsidR="008903A8" w:rsidRPr="004F2B8B" w:rsidRDefault="008903A8" w:rsidP="001733DD">
      <w:pPr>
        <w:pStyle w:val="31"/>
        <w:widowControl/>
        <w:numPr>
          <w:ilvl w:val="0"/>
          <w:numId w:val="25"/>
        </w:numPr>
        <w:autoSpaceDE/>
        <w:autoSpaceDN/>
        <w:adjustRightInd/>
        <w:spacing w:after="0"/>
        <w:jc w:val="both"/>
        <w:rPr>
          <w:sz w:val="24"/>
          <w:szCs w:val="24"/>
        </w:rPr>
      </w:pPr>
      <w:r w:rsidRPr="004F2B8B">
        <w:rPr>
          <w:b/>
          <w:color w:val="000000"/>
          <w:sz w:val="24"/>
          <w:szCs w:val="24"/>
        </w:rPr>
        <w:t xml:space="preserve">В охранных зонах водопроводов питьевого водоснабжения </w:t>
      </w:r>
      <w:r w:rsidRPr="004F2B8B">
        <w:rPr>
          <w:color w:val="000000"/>
          <w:sz w:val="24"/>
          <w:szCs w:val="24"/>
        </w:rPr>
        <w:t>установленных</w:t>
      </w:r>
      <w:r w:rsidRPr="004F2B8B">
        <w:rPr>
          <w:b/>
          <w:color w:val="000000"/>
          <w:sz w:val="24"/>
          <w:szCs w:val="24"/>
        </w:rPr>
        <w:t xml:space="preserve"> </w:t>
      </w:r>
      <w:r w:rsidRPr="004F2B8B">
        <w:rPr>
          <w:color w:val="000000"/>
          <w:sz w:val="24"/>
          <w:szCs w:val="24"/>
        </w:rPr>
        <w:t>в соответствии с требованиями</w:t>
      </w:r>
      <w:r w:rsidRPr="004F2B8B">
        <w:rPr>
          <w:sz w:val="24"/>
          <w:szCs w:val="24"/>
        </w:rPr>
        <w:t xml:space="preserve"> </w:t>
      </w:r>
      <w:proofErr w:type="spellStart"/>
      <w:r w:rsidRPr="004F2B8B">
        <w:rPr>
          <w:color w:val="000000"/>
          <w:sz w:val="24"/>
          <w:szCs w:val="24"/>
        </w:rPr>
        <w:t>СанПиНа</w:t>
      </w:r>
      <w:proofErr w:type="spellEnd"/>
      <w:r w:rsidRPr="004F2B8B">
        <w:rPr>
          <w:color w:val="000000"/>
          <w:sz w:val="24"/>
          <w:szCs w:val="24"/>
        </w:rPr>
        <w:t xml:space="preserve"> 2.1.4.1110-02, утвержденных Постановлением Главного государственного врача РФ от 14.03.2002 №10, запрещается:</w:t>
      </w:r>
    </w:p>
    <w:p w:rsidR="008903A8" w:rsidRPr="004F2B8B" w:rsidRDefault="008903A8" w:rsidP="008903A8">
      <w:pPr>
        <w:pStyle w:val="31"/>
        <w:spacing w:after="0"/>
        <w:ind w:left="426"/>
        <w:jc w:val="both"/>
        <w:rPr>
          <w:color w:val="000000"/>
          <w:sz w:val="24"/>
          <w:szCs w:val="24"/>
        </w:rPr>
      </w:pPr>
      <w:r w:rsidRPr="004F2B8B">
        <w:rPr>
          <w:color w:val="000000"/>
          <w:sz w:val="24"/>
          <w:szCs w:val="24"/>
        </w:rPr>
        <w:t xml:space="preserve"> </w:t>
      </w:r>
      <w:r w:rsidRPr="004F2B8B">
        <w:rPr>
          <w:sz w:val="24"/>
          <w:szCs w:val="24"/>
        </w:rPr>
        <w:t xml:space="preserve">− </w:t>
      </w:r>
      <w:r w:rsidRPr="004F2B8B">
        <w:rPr>
          <w:color w:val="000000"/>
          <w:sz w:val="24"/>
          <w:szCs w:val="24"/>
        </w:rPr>
        <w:t>размещение объектов, обуславливающих опасность микробного загрязнения подземных вод.</w:t>
      </w:r>
    </w:p>
    <w:p w:rsidR="008903A8" w:rsidRPr="004F2B8B" w:rsidRDefault="008903A8" w:rsidP="008903A8">
      <w:pPr>
        <w:pStyle w:val="31"/>
        <w:spacing w:after="0"/>
        <w:ind w:left="360"/>
        <w:jc w:val="both"/>
        <w:rPr>
          <w:sz w:val="24"/>
          <w:szCs w:val="24"/>
        </w:rPr>
      </w:pPr>
      <w:r w:rsidRPr="004F2B8B">
        <w:rPr>
          <w:b/>
          <w:color w:val="000000"/>
          <w:sz w:val="24"/>
          <w:szCs w:val="24"/>
        </w:rPr>
        <w:t xml:space="preserve">5. В границах зон санитарной охраны источников питьевого и хозяйственного водоснабжения, </w:t>
      </w:r>
      <w:r w:rsidRPr="004F2B8B">
        <w:rPr>
          <w:color w:val="000000"/>
          <w:sz w:val="24"/>
          <w:szCs w:val="24"/>
        </w:rPr>
        <w:t>установленных</w:t>
      </w:r>
      <w:r w:rsidRPr="004F2B8B">
        <w:rPr>
          <w:b/>
          <w:color w:val="000000"/>
          <w:sz w:val="24"/>
          <w:szCs w:val="24"/>
        </w:rPr>
        <w:t xml:space="preserve"> </w:t>
      </w:r>
      <w:r w:rsidRPr="004F2B8B">
        <w:rPr>
          <w:color w:val="000000"/>
          <w:sz w:val="24"/>
          <w:szCs w:val="24"/>
        </w:rPr>
        <w:t>в соответствии с требованиями</w:t>
      </w:r>
      <w:r w:rsidRPr="004F2B8B">
        <w:rPr>
          <w:sz w:val="24"/>
          <w:szCs w:val="24"/>
        </w:rPr>
        <w:t xml:space="preserve"> </w:t>
      </w:r>
      <w:proofErr w:type="spellStart"/>
      <w:r w:rsidRPr="004F2B8B">
        <w:rPr>
          <w:color w:val="000000"/>
          <w:sz w:val="24"/>
          <w:szCs w:val="24"/>
        </w:rPr>
        <w:t>СанПиНа</w:t>
      </w:r>
      <w:proofErr w:type="spellEnd"/>
      <w:r w:rsidRPr="004F2B8B">
        <w:rPr>
          <w:color w:val="000000"/>
          <w:sz w:val="24"/>
          <w:szCs w:val="24"/>
        </w:rPr>
        <w:t xml:space="preserve"> 2.1.4.1110-02, утвержденных Постановлением Главного государственного врача РФ от 14.03.2002 №10, запрещается:</w:t>
      </w:r>
    </w:p>
    <w:p w:rsidR="008903A8" w:rsidRPr="004F2B8B" w:rsidRDefault="008903A8" w:rsidP="008903A8">
      <w:pPr>
        <w:pStyle w:val="31"/>
        <w:spacing w:after="0"/>
        <w:ind w:firstLine="567"/>
        <w:jc w:val="both"/>
        <w:rPr>
          <w:b/>
          <w:color w:val="000000"/>
          <w:sz w:val="24"/>
          <w:szCs w:val="24"/>
        </w:rPr>
      </w:pPr>
      <w:r w:rsidRPr="004F2B8B">
        <w:rPr>
          <w:color w:val="000000"/>
          <w:sz w:val="24"/>
          <w:szCs w:val="24"/>
        </w:rPr>
        <w:t xml:space="preserve">- </w:t>
      </w:r>
      <w:r w:rsidRPr="004F2B8B">
        <w:rPr>
          <w:b/>
          <w:color w:val="000000"/>
          <w:sz w:val="24"/>
          <w:szCs w:val="24"/>
        </w:rPr>
        <w:t>по первому поясу</w:t>
      </w:r>
    </w:p>
    <w:p w:rsidR="008903A8" w:rsidRPr="004F2B8B" w:rsidRDefault="008903A8" w:rsidP="001733DD">
      <w:pPr>
        <w:numPr>
          <w:ilvl w:val="0"/>
          <w:numId w:val="26"/>
        </w:numPr>
        <w:tabs>
          <w:tab w:val="left" w:pos="851"/>
        </w:tabs>
        <w:autoSpaceDN w:val="0"/>
        <w:ind w:left="0" w:firstLine="567"/>
        <w:jc w:val="both"/>
      </w:pPr>
      <w:r w:rsidRPr="004F2B8B">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8903A8" w:rsidRPr="004F2B8B" w:rsidRDefault="008903A8" w:rsidP="001733DD">
      <w:pPr>
        <w:numPr>
          <w:ilvl w:val="0"/>
          <w:numId w:val="26"/>
        </w:numPr>
        <w:tabs>
          <w:tab w:val="left" w:pos="851"/>
        </w:tabs>
        <w:autoSpaceDN w:val="0"/>
        <w:ind w:left="0" w:firstLine="567"/>
        <w:jc w:val="both"/>
      </w:pPr>
      <w:r w:rsidRPr="004F2B8B">
        <w:lastRenderedPageBreak/>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8903A8" w:rsidRPr="004F2B8B" w:rsidRDefault="008903A8" w:rsidP="008903A8">
      <w:pPr>
        <w:pStyle w:val="31"/>
        <w:spacing w:after="0"/>
        <w:ind w:firstLine="567"/>
        <w:jc w:val="both"/>
        <w:rPr>
          <w:b/>
          <w:color w:val="000000"/>
          <w:sz w:val="24"/>
          <w:szCs w:val="24"/>
        </w:rPr>
      </w:pPr>
      <w:r w:rsidRPr="004F2B8B">
        <w:rPr>
          <w:color w:val="000000"/>
          <w:sz w:val="24"/>
          <w:szCs w:val="24"/>
        </w:rPr>
        <w:t xml:space="preserve"> - </w:t>
      </w:r>
      <w:r w:rsidRPr="004F2B8B">
        <w:rPr>
          <w:b/>
          <w:color w:val="000000"/>
          <w:sz w:val="24"/>
          <w:szCs w:val="24"/>
        </w:rPr>
        <w:t>по второму поясу</w:t>
      </w:r>
    </w:p>
    <w:p w:rsidR="008903A8" w:rsidRPr="004F2B8B" w:rsidRDefault="008903A8" w:rsidP="001733DD">
      <w:pPr>
        <w:numPr>
          <w:ilvl w:val="0"/>
          <w:numId w:val="27"/>
        </w:numPr>
        <w:tabs>
          <w:tab w:val="left" w:pos="851"/>
        </w:tabs>
        <w:autoSpaceDN w:val="0"/>
        <w:ind w:left="0" w:firstLine="567"/>
        <w:jc w:val="both"/>
      </w:pPr>
      <w:r w:rsidRPr="004F2B8B">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8903A8" w:rsidRPr="004F2B8B" w:rsidRDefault="008903A8" w:rsidP="001733DD">
      <w:pPr>
        <w:numPr>
          <w:ilvl w:val="0"/>
          <w:numId w:val="27"/>
        </w:numPr>
        <w:tabs>
          <w:tab w:val="left" w:pos="851"/>
        </w:tabs>
        <w:autoSpaceDN w:val="0"/>
        <w:ind w:left="0" w:firstLine="567"/>
        <w:jc w:val="both"/>
      </w:pPr>
      <w:r w:rsidRPr="004F2B8B">
        <w:t>применение удобрений и ядохимикатов;</w:t>
      </w:r>
    </w:p>
    <w:p w:rsidR="008903A8" w:rsidRPr="004F2B8B" w:rsidRDefault="008903A8" w:rsidP="001733DD">
      <w:pPr>
        <w:numPr>
          <w:ilvl w:val="0"/>
          <w:numId w:val="27"/>
        </w:numPr>
        <w:tabs>
          <w:tab w:val="left" w:pos="851"/>
        </w:tabs>
        <w:autoSpaceDN w:val="0"/>
        <w:ind w:left="0" w:firstLine="567"/>
        <w:jc w:val="both"/>
      </w:pPr>
      <w:r w:rsidRPr="004F2B8B">
        <w:t>рубка леса главного пользования и реконструкции.</w:t>
      </w:r>
    </w:p>
    <w:p w:rsidR="008903A8" w:rsidRPr="004F2B8B" w:rsidRDefault="008903A8" w:rsidP="008903A8">
      <w:pPr>
        <w:pStyle w:val="31"/>
        <w:spacing w:after="0"/>
        <w:ind w:firstLine="567"/>
        <w:jc w:val="both"/>
        <w:rPr>
          <w:b/>
          <w:color w:val="000000"/>
          <w:sz w:val="24"/>
          <w:szCs w:val="24"/>
        </w:rPr>
      </w:pPr>
      <w:r w:rsidRPr="004F2B8B">
        <w:rPr>
          <w:color w:val="000000"/>
          <w:sz w:val="24"/>
          <w:szCs w:val="24"/>
        </w:rPr>
        <w:t xml:space="preserve">- </w:t>
      </w:r>
      <w:r w:rsidRPr="004F2B8B">
        <w:rPr>
          <w:b/>
          <w:color w:val="000000"/>
          <w:sz w:val="24"/>
          <w:szCs w:val="24"/>
        </w:rPr>
        <w:t>по второму и третьему поясу</w:t>
      </w:r>
    </w:p>
    <w:p w:rsidR="008903A8" w:rsidRPr="004F2B8B" w:rsidRDefault="008903A8" w:rsidP="001733DD">
      <w:pPr>
        <w:numPr>
          <w:ilvl w:val="0"/>
          <w:numId w:val="28"/>
        </w:numPr>
        <w:tabs>
          <w:tab w:val="left" w:pos="851"/>
        </w:tabs>
        <w:autoSpaceDN w:val="0"/>
        <w:ind w:left="0" w:firstLine="567"/>
        <w:jc w:val="both"/>
      </w:pPr>
      <w:r w:rsidRPr="004F2B8B">
        <w:t>Запрещение закачки отработанных вод в подземные горизонты, подземного складирования твердых отходов и разработки недр земли.</w:t>
      </w:r>
    </w:p>
    <w:p w:rsidR="008903A8" w:rsidRPr="004F2B8B" w:rsidRDefault="008903A8" w:rsidP="001733DD">
      <w:pPr>
        <w:numPr>
          <w:ilvl w:val="0"/>
          <w:numId w:val="28"/>
        </w:numPr>
        <w:tabs>
          <w:tab w:val="left" w:pos="851"/>
        </w:tabs>
        <w:autoSpaceDN w:val="0"/>
        <w:ind w:left="0" w:firstLine="567"/>
        <w:jc w:val="both"/>
      </w:pPr>
      <w:r w:rsidRPr="004F2B8B">
        <w:t xml:space="preserve">Запрещение размещения складов горюче-смазочных материалов, ядохимикатов и минеральных удобрений, накопителей </w:t>
      </w:r>
      <w:proofErr w:type="spellStart"/>
      <w:r w:rsidRPr="004F2B8B">
        <w:t>промстоков</w:t>
      </w:r>
      <w:proofErr w:type="spellEnd"/>
      <w:r w:rsidRPr="004F2B8B">
        <w:t xml:space="preserve">, </w:t>
      </w:r>
      <w:proofErr w:type="spellStart"/>
      <w:r w:rsidRPr="004F2B8B">
        <w:t>шламохранилищ</w:t>
      </w:r>
      <w:proofErr w:type="spellEnd"/>
      <w:r w:rsidRPr="004F2B8B">
        <w:t xml:space="preserve"> и других объектов, обусловливающих опасность химического загрязнения подземных вод.</w:t>
      </w:r>
    </w:p>
    <w:p w:rsidR="008903A8" w:rsidRPr="004F2B8B" w:rsidRDefault="008903A8" w:rsidP="008903A8">
      <w:pPr>
        <w:tabs>
          <w:tab w:val="left" w:pos="851"/>
        </w:tabs>
        <w:ind w:firstLine="567"/>
        <w:jc w:val="both"/>
      </w:pPr>
      <w:r w:rsidRPr="004F2B8B">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8903A8" w:rsidRPr="004F2B8B" w:rsidRDefault="008903A8" w:rsidP="008903A8">
      <w:pPr>
        <w:spacing w:before="60"/>
        <w:ind w:firstLine="567"/>
        <w:jc w:val="both"/>
        <w:rPr>
          <w:color w:val="000000"/>
        </w:rPr>
      </w:pPr>
      <w:r w:rsidRPr="004F2B8B">
        <w:rPr>
          <w:b/>
          <w:color w:val="000000"/>
        </w:rPr>
        <w:t xml:space="preserve">6. В санитарно-защитной зоне, </w:t>
      </w:r>
      <w:r w:rsidRPr="004F2B8B">
        <w:rPr>
          <w:color w:val="000000"/>
        </w:rPr>
        <w:t xml:space="preserve">установленной в соответствии с требованиями  </w:t>
      </w:r>
      <w:proofErr w:type="spellStart"/>
      <w:r w:rsidRPr="004F2B8B">
        <w:rPr>
          <w:color w:val="000000"/>
        </w:rPr>
        <w:t>СанПиН</w:t>
      </w:r>
      <w:proofErr w:type="spellEnd"/>
      <w:r w:rsidRPr="004F2B8B">
        <w:rPr>
          <w:color w:val="000000"/>
        </w:rPr>
        <w:t xml:space="preserve"> 2.2.1/2.1.1.1.1200-03 «Санитарно-защитные зоны и санитарная классификация предприятий, сооружений и иных объектов», утвержденных Постановлением Главного государственного врача РФ от 25 сентября 2007 г. №74, не допускается размещать:</w:t>
      </w:r>
    </w:p>
    <w:p w:rsidR="008903A8" w:rsidRPr="004F2B8B" w:rsidRDefault="008903A8" w:rsidP="008903A8">
      <w:pPr>
        <w:ind w:firstLine="567"/>
        <w:jc w:val="both"/>
      </w:pPr>
      <w:proofErr w:type="gramStart"/>
      <w:r w:rsidRPr="004F2B8B">
        <w:t xml:space="preserve">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4F2B8B">
        <w:t>коттеджной</w:t>
      </w:r>
      <w:proofErr w:type="spellEnd"/>
      <w:r w:rsidRPr="004F2B8B">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8903A8" w:rsidRPr="004F2B8B" w:rsidRDefault="008903A8" w:rsidP="008903A8">
      <w:pPr>
        <w:spacing w:line="288" w:lineRule="auto"/>
        <w:ind w:firstLine="426"/>
        <w:jc w:val="both"/>
        <w:rPr>
          <w:b/>
        </w:rPr>
      </w:pPr>
      <w:r w:rsidRPr="004F2B8B">
        <w:rPr>
          <w:b/>
          <w:color w:val="000000"/>
        </w:rPr>
        <w:t xml:space="preserve">7. В границах </w:t>
      </w:r>
      <w:proofErr w:type="spellStart"/>
      <w:r w:rsidRPr="004F2B8B">
        <w:rPr>
          <w:b/>
          <w:color w:val="000000"/>
        </w:rPr>
        <w:t>водоохранной</w:t>
      </w:r>
      <w:proofErr w:type="spellEnd"/>
      <w:r w:rsidRPr="004F2B8B">
        <w:rPr>
          <w:b/>
          <w:color w:val="000000"/>
        </w:rPr>
        <w:t xml:space="preserve"> зоны и </w:t>
      </w:r>
      <w:r w:rsidRPr="004F2B8B">
        <w:rPr>
          <w:color w:val="000000"/>
        </w:rPr>
        <w:t xml:space="preserve"> </w:t>
      </w:r>
      <w:r w:rsidRPr="004F2B8B">
        <w:rPr>
          <w:b/>
          <w:color w:val="000000"/>
        </w:rPr>
        <w:t xml:space="preserve">прибрежной защитной полосы, </w:t>
      </w:r>
      <w:r w:rsidRPr="004F2B8B">
        <w:rPr>
          <w:color w:val="000000"/>
        </w:rPr>
        <w:t>установленных  в соответствии с требованиями</w:t>
      </w:r>
      <w:r w:rsidRPr="004F2B8B">
        <w:rPr>
          <w:b/>
          <w:color w:val="000000"/>
        </w:rPr>
        <w:t xml:space="preserve"> </w:t>
      </w:r>
      <w:r w:rsidRPr="004F2B8B">
        <w:rPr>
          <w:color w:val="000000"/>
        </w:rPr>
        <w:t xml:space="preserve"> Водного Кодекса Российской Федерации от 03.06.2006 г №74-ФЗ, запрещаются: </w:t>
      </w:r>
    </w:p>
    <w:p w:rsidR="008903A8" w:rsidRPr="004F2B8B" w:rsidRDefault="008903A8" w:rsidP="008903A8">
      <w:pPr>
        <w:pStyle w:val="31"/>
        <w:spacing w:after="0" w:line="288" w:lineRule="auto"/>
        <w:jc w:val="both"/>
        <w:rPr>
          <w:sz w:val="24"/>
          <w:szCs w:val="24"/>
        </w:rPr>
      </w:pPr>
      <w:r w:rsidRPr="004F2B8B">
        <w:rPr>
          <w:sz w:val="24"/>
          <w:szCs w:val="24"/>
        </w:rPr>
        <w:t>- использование сточных вод в целях регулирования плодородия  почв;</w:t>
      </w:r>
    </w:p>
    <w:p w:rsidR="008903A8" w:rsidRPr="004F2B8B" w:rsidRDefault="008903A8" w:rsidP="008903A8">
      <w:pPr>
        <w:pStyle w:val="31"/>
        <w:spacing w:after="0" w:line="288" w:lineRule="auto"/>
        <w:jc w:val="both"/>
        <w:rPr>
          <w:sz w:val="24"/>
          <w:szCs w:val="24"/>
        </w:rPr>
      </w:pPr>
      <w:r w:rsidRPr="004F2B8B">
        <w:rPr>
          <w:sz w:val="24"/>
          <w:szCs w:val="24"/>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903A8" w:rsidRPr="004F2B8B" w:rsidRDefault="008903A8" w:rsidP="008903A8">
      <w:pPr>
        <w:pStyle w:val="31"/>
        <w:spacing w:after="0" w:line="288" w:lineRule="auto"/>
        <w:jc w:val="both"/>
        <w:rPr>
          <w:sz w:val="24"/>
          <w:szCs w:val="24"/>
        </w:rPr>
      </w:pPr>
      <w:r w:rsidRPr="004F2B8B">
        <w:rPr>
          <w:sz w:val="24"/>
          <w:szCs w:val="24"/>
        </w:rPr>
        <w:t>- осуществление авиационных мер по борьбе с вредными организмами;</w:t>
      </w:r>
    </w:p>
    <w:p w:rsidR="008903A8" w:rsidRPr="004F2B8B" w:rsidRDefault="008903A8" w:rsidP="008903A8">
      <w:pPr>
        <w:pStyle w:val="31"/>
        <w:spacing w:after="0" w:line="288" w:lineRule="auto"/>
        <w:jc w:val="both"/>
        <w:rPr>
          <w:sz w:val="24"/>
          <w:szCs w:val="24"/>
        </w:rPr>
      </w:pPr>
      <w:r w:rsidRPr="004F2B8B">
        <w:rPr>
          <w:sz w:val="24"/>
          <w:szCs w:val="24"/>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903A8" w:rsidRPr="004F2B8B" w:rsidRDefault="008903A8" w:rsidP="008903A8">
      <w:pPr>
        <w:pStyle w:val="31"/>
        <w:spacing w:after="0" w:line="288" w:lineRule="auto"/>
        <w:jc w:val="both"/>
        <w:rPr>
          <w:sz w:val="24"/>
          <w:szCs w:val="24"/>
        </w:rPr>
      </w:pPr>
      <w:proofErr w:type="gramStart"/>
      <w:r w:rsidRPr="004F2B8B">
        <w:rPr>
          <w:sz w:val="24"/>
          <w:szCs w:val="24"/>
        </w:rPr>
        <w:t xml:space="preserve">-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w:t>
      </w:r>
      <w:r w:rsidRPr="004F2B8B">
        <w:rPr>
          <w:sz w:val="24"/>
          <w:szCs w:val="24"/>
        </w:rPr>
        <w:lastRenderedPageBreak/>
        <w:t>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8903A8" w:rsidRPr="004F2B8B" w:rsidRDefault="008903A8" w:rsidP="008903A8">
      <w:pPr>
        <w:pStyle w:val="31"/>
        <w:spacing w:after="0" w:line="288" w:lineRule="auto"/>
        <w:jc w:val="both"/>
        <w:rPr>
          <w:sz w:val="24"/>
          <w:szCs w:val="24"/>
        </w:rPr>
      </w:pPr>
      <w:r w:rsidRPr="004F2B8B">
        <w:rPr>
          <w:sz w:val="24"/>
          <w:szCs w:val="24"/>
        </w:rPr>
        <w:t xml:space="preserve">- размещение специализированных хранилищ пестицидов и </w:t>
      </w:r>
      <w:proofErr w:type="spellStart"/>
      <w:r w:rsidRPr="004F2B8B">
        <w:rPr>
          <w:sz w:val="24"/>
          <w:szCs w:val="24"/>
        </w:rPr>
        <w:t>агрохимикатов</w:t>
      </w:r>
      <w:proofErr w:type="spellEnd"/>
      <w:r w:rsidRPr="004F2B8B">
        <w:rPr>
          <w:sz w:val="24"/>
          <w:szCs w:val="24"/>
        </w:rPr>
        <w:t xml:space="preserve">, применение пестицидов и </w:t>
      </w:r>
      <w:proofErr w:type="spellStart"/>
      <w:r w:rsidRPr="004F2B8B">
        <w:rPr>
          <w:sz w:val="24"/>
          <w:szCs w:val="24"/>
        </w:rPr>
        <w:t>агрохимикатов</w:t>
      </w:r>
      <w:proofErr w:type="spellEnd"/>
      <w:r w:rsidRPr="004F2B8B">
        <w:rPr>
          <w:sz w:val="24"/>
          <w:szCs w:val="24"/>
        </w:rPr>
        <w:t>;</w:t>
      </w:r>
    </w:p>
    <w:p w:rsidR="008903A8" w:rsidRPr="004F2B8B" w:rsidRDefault="008903A8" w:rsidP="008903A8">
      <w:pPr>
        <w:pStyle w:val="31"/>
        <w:spacing w:after="0" w:line="288" w:lineRule="auto"/>
        <w:jc w:val="both"/>
        <w:rPr>
          <w:sz w:val="24"/>
          <w:szCs w:val="24"/>
        </w:rPr>
      </w:pPr>
      <w:r w:rsidRPr="004F2B8B">
        <w:rPr>
          <w:sz w:val="24"/>
          <w:szCs w:val="24"/>
        </w:rPr>
        <w:t>- сброс сточных, в том числе дренажных, вод;</w:t>
      </w:r>
    </w:p>
    <w:p w:rsidR="008903A8" w:rsidRPr="004F2B8B" w:rsidRDefault="008903A8" w:rsidP="008903A8">
      <w:pPr>
        <w:pStyle w:val="31"/>
        <w:spacing w:after="0" w:line="288" w:lineRule="auto"/>
        <w:jc w:val="both"/>
        <w:rPr>
          <w:sz w:val="24"/>
          <w:szCs w:val="24"/>
        </w:rPr>
      </w:pPr>
      <w:proofErr w:type="gramStart"/>
      <w:r w:rsidRPr="004F2B8B">
        <w:rPr>
          <w:sz w:val="24"/>
          <w:szCs w:val="24"/>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68" w:anchor="block_7" w:history="1">
        <w:r w:rsidRPr="004F2B8B">
          <w:rPr>
            <w:rStyle w:val="aa"/>
            <w:sz w:val="24"/>
            <w:szCs w:val="24"/>
          </w:rPr>
          <w:t>законодательством</w:t>
        </w:r>
      </w:hyperlink>
      <w:r w:rsidRPr="004F2B8B">
        <w:rPr>
          <w:sz w:val="24"/>
          <w:szCs w:val="24"/>
        </w:rPr>
        <w:t>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69" w:anchor="block_191" w:history="1">
        <w:r w:rsidRPr="004F2B8B">
          <w:rPr>
            <w:rStyle w:val="aa"/>
            <w:sz w:val="24"/>
            <w:szCs w:val="24"/>
          </w:rPr>
          <w:t>статьей 19.1</w:t>
        </w:r>
      </w:hyperlink>
      <w:r w:rsidRPr="004F2B8B">
        <w:rPr>
          <w:sz w:val="24"/>
          <w:szCs w:val="24"/>
        </w:rPr>
        <w:t> Закона Российской Федерации от 21</w:t>
      </w:r>
      <w:proofErr w:type="gramEnd"/>
      <w:r w:rsidRPr="004F2B8B">
        <w:rPr>
          <w:sz w:val="24"/>
          <w:szCs w:val="24"/>
        </w:rPr>
        <w:t xml:space="preserve"> февраля 1992 года N 2395-I "О недрах").</w:t>
      </w:r>
    </w:p>
    <w:p w:rsidR="008903A8" w:rsidRPr="004F2B8B" w:rsidRDefault="008903A8" w:rsidP="008903A8">
      <w:pPr>
        <w:pStyle w:val="31"/>
        <w:tabs>
          <w:tab w:val="left" w:pos="180"/>
          <w:tab w:val="left" w:pos="540"/>
        </w:tabs>
        <w:spacing w:after="0" w:line="288" w:lineRule="auto"/>
        <w:ind w:firstLine="567"/>
        <w:jc w:val="both"/>
        <w:rPr>
          <w:b/>
          <w:sz w:val="24"/>
          <w:szCs w:val="24"/>
          <w:u w:val="single"/>
        </w:rPr>
      </w:pPr>
      <w:r w:rsidRPr="004F2B8B">
        <w:rPr>
          <w:b/>
          <w:sz w:val="24"/>
          <w:szCs w:val="24"/>
          <w:u w:val="single"/>
        </w:rPr>
        <w:t>Дополнительные ограничения в пределах прибрежных защитных полос:</w:t>
      </w:r>
    </w:p>
    <w:p w:rsidR="008903A8" w:rsidRPr="004F2B8B" w:rsidRDefault="008903A8" w:rsidP="008903A8">
      <w:pPr>
        <w:pStyle w:val="31"/>
        <w:tabs>
          <w:tab w:val="left" w:pos="180"/>
          <w:tab w:val="left" w:pos="540"/>
        </w:tabs>
        <w:spacing w:after="0"/>
        <w:ind w:left="567"/>
        <w:jc w:val="both"/>
        <w:rPr>
          <w:sz w:val="24"/>
          <w:szCs w:val="24"/>
        </w:rPr>
      </w:pPr>
      <w:r w:rsidRPr="004F2B8B">
        <w:rPr>
          <w:sz w:val="24"/>
          <w:szCs w:val="24"/>
        </w:rPr>
        <w:t>- распашка земель;</w:t>
      </w:r>
    </w:p>
    <w:p w:rsidR="008903A8" w:rsidRPr="004F2B8B" w:rsidRDefault="008903A8" w:rsidP="008903A8">
      <w:pPr>
        <w:pStyle w:val="31"/>
        <w:tabs>
          <w:tab w:val="left" w:pos="720"/>
        </w:tabs>
        <w:spacing w:after="0"/>
        <w:ind w:left="567"/>
        <w:jc w:val="both"/>
        <w:rPr>
          <w:sz w:val="24"/>
          <w:szCs w:val="24"/>
        </w:rPr>
      </w:pPr>
      <w:r w:rsidRPr="004F2B8B">
        <w:rPr>
          <w:sz w:val="24"/>
          <w:szCs w:val="24"/>
        </w:rPr>
        <w:t>- размещение отвалов размываемых грунтов;</w:t>
      </w:r>
    </w:p>
    <w:p w:rsidR="008903A8" w:rsidRPr="004F2B8B" w:rsidRDefault="008903A8" w:rsidP="008903A8">
      <w:pPr>
        <w:pStyle w:val="31"/>
        <w:spacing w:after="0"/>
        <w:ind w:left="567"/>
        <w:jc w:val="both"/>
        <w:rPr>
          <w:sz w:val="24"/>
          <w:szCs w:val="24"/>
        </w:rPr>
      </w:pPr>
      <w:r w:rsidRPr="004F2B8B">
        <w:rPr>
          <w:sz w:val="24"/>
          <w:szCs w:val="24"/>
        </w:rPr>
        <w:t xml:space="preserve">- выпас сельскохозяйственных животных и организация для них летних лагерей,   </w:t>
      </w:r>
    </w:p>
    <w:p w:rsidR="008903A8" w:rsidRPr="004F2B8B" w:rsidRDefault="008903A8" w:rsidP="008903A8">
      <w:pPr>
        <w:pStyle w:val="31"/>
        <w:spacing w:after="0"/>
        <w:ind w:left="567"/>
        <w:jc w:val="both"/>
        <w:rPr>
          <w:sz w:val="24"/>
          <w:szCs w:val="24"/>
        </w:rPr>
      </w:pPr>
      <w:r w:rsidRPr="004F2B8B">
        <w:rPr>
          <w:sz w:val="24"/>
          <w:szCs w:val="24"/>
        </w:rPr>
        <w:t>ванн.</w:t>
      </w:r>
    </w:p>
    <w:p w:rsidR="008903A8" w:rsidRPr="004F2B8B" w:rsidRDefault="008903A8" w:rsidP="008903A8">
      <w:pPr>
        <w:ind w:firstLine="426"/>
        <w:jc w:val="both"/>
        <w:rPr>
          <w:b/>
        </w:rPr>
      </w:pPr>
      <w:r w:rsidRPr="004F2B8B">
        <w:rPr>
          <w:b/>
          <w:color w:val="000000"/>
        </w:rPr>
        <w:t xml:space="preserve">8.  В границах зон затопления (подтопления), </w:t>
      </w:r>
      <w:r w:rsidRPr="004F2B8B">
        <w:rPr>
          <w:color w:val="000000"/>
        </w:rPr>
        <w:t>установленных  в соответствии с требованиями</w:t>
      </w:r>
      <w:r w:rsidRPr="004F2B8B">
        <w:rPr>
          <w:b/>
          <w:color w:val="000000"/>
        </w:rPr>
        <w:t xml:space="preserve"> </w:t>
      </w:r>
      <w:r w:rsidRPr="004F2B8B">
        <w:rPr>
          <w:color w:val="000000"/>
        </w:rPr>
        <w:t xml:space="preserve"> Водного Кодекса Российской Федерации от 03.06.2006 г №74-ФЗ, запрещаются: </w:t>
      </w:r>
    </w:p>
    <w:p w:rsidR="008903A8" w:rsidRPr="004F2B8B" w:rsidRDefault="008903A8" w:rsidP="008903A8">
      <w:pPr>
        <w:ind w:left="567"/>
        <w:jc w:val="both"/>
      </w:pPr>
      <w:r w:rsidRPr="004F2B8B">
        <w:t>−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w:t>
      </w:r>
    </w:p>
    <w:p w:rsidR="008903A8" w:rsidRPr="004F2B8B" w:rsidRDefault="008903A8" w:rsidP="008903A8">
      <w:pPr>
        <w:ind w:firstLine="426"/>
        <w:jc w:val="both"/>
      </w:pPr>
      <w:r w:rsidRPr="004F2B8B">
        <w:t>− использование сточных вод в целях регулирования плодородия почв;</w:t>
      </w:r>
    </w:p>
    <w:p w:rsidR="008903A8" w:rsidRPr="004F2B8B" w:rsidRDefault="008903A8" w:rsidP="008903A8">
      <w:pPr>
        <w:ind w:firstLine="426"/>
        <w:jc w:val="both"/>
      </w:pPr>
      <w:r w:rsidRPr="004F2B8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903A8" w:rsidRPr="004F2B8B" w:rsidRDefault="008903A8" w:rsidP="008903A8">
      <w:pPr>
        <w:ind w:firstLine="426"/>
        <w:jc w:val="both"/>
      </w:pPr>
      <w:r w:rsidRPr="004F2B8B">
        <w:t>− осуществление авиационных мер по борьбе с вредными организмами.</w:t>
      </w:r>
    </w:p>
    <w:p w:rsidR="008903A8" w:rsidRPr="004F2B8B" w:rsidRDefault="008903A8" w:rsidP="008903A8">
      <w:pPr>
        <w:keepNext/>
        <w:spacing w:before="240" w:after="120"/>
        <w:ind w:firstLine="567"/>
        <w:outlineLvl w:val="0"/>
        <w:rPr>
          <w:b/>
          <w:bCs/>
        </w:rPr>
      </w:pPr>
      <w:bookmarkStart w:id="106" w:name="_Toc490584725"/>
      <w:bookmarkStart w:id="107" w:name="_Toc470465606"/>
      <w:r w:rsidRPr="004F2B8B">
        <w:rPr>
          <w:b/>
          <w:bCs/>
        </w:rPr>
        <w:t>Глава 3. Карта градостроительного зонирования</w:t>
      </w:r>
      <w:bookmarkEnd w:id="106"/>
      <w:bookmarkEnd w:id="107"/>
    </w:p>
    <w:p w:rsidR="008903A8" w:rsidRPr="004F2B8B" w:rsidRDefault="008903A8" w:rsidP="008903A8">
      <w:pPr>
        <w:keepNext/>
        <w:ind w:firstLine="567"/>
        <w:jc w:val="both"/>
        <w:outlineLvl w:val="0"/>
        <w:rPr>
          <w:b/>
          <w:bCs/>
        </w:rPr>
      </w:pPr>
      <w:bookmarkStart w:id="108" w:name="_Toc490584726"/>
      <w:bookmarkStart w:id="109" w:name="_Toc470465607"/>
      <w:bookmarkStart w:id="110" w:name="_Toc459128955"/>
      <w:r w:rsidRPr="004F2B8B">
        <w:rPr>
          <w:b/>
          <w:bCs/>
        </w:rPr>
        <w:t>Статья 24. Карта градостроительного зонирования территории</w:t>
      </w:r>
      <w:bookmarkEnd w:id="108"/>
      <w:bookmarkEnd w:id="109"/>
      <w:bookmarkEnd w:id="110"/>
    </w:p>
    <w:p w:rsidR="008903A8" w:rsidRPr="004F2B8B" w:rsidRDefault="008903A8" w:rsidP="008903A8">
      <w:pPr>
        <w:ind w:firstLine="567"/>
        <w:jc w:val="both"/>
        <w:rPr>
          <w:rFonts w:eastAsia="Calibri"/>
        </w:rPr>
      </w:pPr>
      <w:r w:rsidRPr="004F2B8B">
        <w:rPr>
          <w:rFonts w:eastAsia="Calibri"/>
        </w:rPr>
        <w:t>1.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903A8" w:rsidRPr="004F2B8B" w:rsidRDefault="008903A8" w:rsidP="008903A8">
      <w:pPr>
        <w:ind w:firstLine="567"/>
        <w:jc w:val="both"/>
        <w:rPr>
          <w:rFonts w:eastAsia="Calibri"/>
        </w:rPr>
      </w:pPr>
      <w:r w:rsidRPr="004F2B8B">
        <w:rPr>
          <w:rFonts w:eastAsia="Calibri"/>
        </w:rPr>
        <w:t>2.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903A8" w:rsidRPr="004F2B8B" w:rsidRDefault="008903A8" w:rsidP="008903A8">
      <w:pPr>
        <w:ind w:firstLine="567"/>
        <w:jc w:val="both"/>
        <w:rPr>
          <w:color w:val="000000"/>
        </w:rPr>
      </w:pPr>
      <w:r w:rsidRPr="004F2B8B">
        <w:rPr>
          <w:rFonts w:eastAsia="Calibri"/>
        </w:rPr>
        <w:t xml:space="preserve">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w:t>
      </w:r>
      <w:r w:rsidRPr="004F2B8B">
        <w:rPr>
          <w:rFonts w:eastAsia="Calibri"/>
        </w:rPr>
        <w:lastRenderedPageBreak/>
        <w:t>устанавливаются по границам одной или нескольких территориальных зон и могут отображаться на отдельной карте.</w:t>
      </w:r>
      <w:bookmarkEnd w:id="99"/>
      <w:bookmarkEnd w:id="100"/>
      <w:bookmarkEnd w:id="101"/>
      <w:bookmarkEnd w:id="102"/>
      <w:bookmarkEnd w:id="103"/>
    </w:p>
    <w:p w:rsidR="008903A8" w:rsidRPr="004F2B8B" w:rsidRDefault="008903A8" w:rsidP="008903A8">
      <w:pPr>
        <w:jc w:val="right"/>
      </w:pPr>
    </w:p>
    <w:p w:rsidR="008903A8" w:rsidRPr="004F2B8B" w:rsidRDefault="008903A8" w:rsidP="008903A8">
      <w:pPr>
        <w:jc w:val="right"/>
      </w:pPr>
    </w:p>
    <w:p w:rsidR="008903A8" w:rsidRPr="004F2B8B" w:rsidRDefault="008903A8" w:rsidP="008903A8"/>
    <w:p w:rsidR="008903A8" w:rsidRPr="004F2B8B" w:rsidRDefault="008903A8" w:rsidP="008903A8">
      <w:pPr>
        <w:jc w:val="center"/>
      </w:pPr>
      <w:r w:rsidRPr="004F2B8B">
        <w:t>_______________</w:t>
      </w:r>
    </w:p>
    <w:p w:rsidR="008903A8" w:rsidRPr="004F2B8B" w:rsidRDefault="008903A8" w:rsidP="008903A8"/>
    <w:p w:rsidR="008903A8" w:rsidRPr="004F2B8B" w:rsidRDefault="008903A8" w:rsidP="008903A8"/>
    <w:p w:rsidR="008903A8" w:rsidRPr="004F2B8B" w:rsidRDefault="008903A8" w:rsidP="008903A8"/>
    <w:p w:rsidR="008903A8" w:rsidRPr="004F2B8B" w:rsidRDefault="008903A8" w:rsidP="00CA1669">
      <w:pPr>
        <w:tabs>
          <w:tab w:val="left" w:pos="1545"/>
        </w:tabs>
      </w:pPr>
    </w:p>
    <w:p w:rsidR="008903A8" w:rsidRPr="004F2B8B" w:rsidRDefault="008903A8" w:rsidP="008903A8"/>
    <w:sectPr w:rsidR="008903A8" w:rsidRPr="004F2B8B" w:rsidSect="006267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Courier New"/>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952"/>
    <w:multiLevelType w:val="hybridMultilevel"/>
    <w:tmpl w:val="A45E52B0"/>
    <w:lvl w:ilvl="0" w:tplc="8BF01B86">
      <w:start w:val="1"/>
      <w:numFmt w:val="decimal"/>
      <w:pStyle w:val="S"/>
      <w:lvlText w:val="Таблица %1."/>
      <w:lvlJc w:val="left"/>
      <w:pPr>
        <w:tabs>
          <w:tab w:val="num" w:pos="1440"/>
        </w:tabs>
        <w:ind w:left="1440" w:hanging="360"/>
      </w:pPr>
      <w:rPr>
        <w:rFonts w:hint="default"/>
        <w:color w:val="auto"/>
      </w:rPr>
    </w:lvl>
    <w:lvl w:ilvl="1" w:tplc="311674DA">
      <w:start w:val="1"/>
      <w:numFmt w:val="bullet"/>
      <w:lvlText w:val=""/>
      <w:lvlJc w:val="left"/>
      <w:pPr>
        <w:tabs>
          <w:tab w:val="num" w:pos="2160"/>
        </w:tabs>
        <w:ind w:left="2160" w:hanging="360"/>
      </w:pPr>
      <w:rPr>
        <w:rFonts w:ascii="Symbol" w:hAnsi="Symbol" w:hint="default"/>
      </w:rPr>
    </w:lvl>
    <w:lvl w:ilvl="2" w:tplc="6E58C6A6" w:tentative="1">
      <w:start w:val="1"/>
      <w:numFmt w:val="lowerRoman"/>
      <w:lvlText w:val="%3."/>
      <w:lvlJc w:val="right"/>
      <w:pPr>
        <w:tabs>
          <w:tab w:val="num" w:pos="2880"/>
        </w:tabs>
        <w:ind w:left="2880" w:hanging="180"/>
      </w:pPr>
    </w:lvl>
    <w:lvl w:ilvl="3" w:tplc="761EC4FE" w:tentative="1">
      <w:start w:val="1"/>
      <w:numFmt w:val="decimal"/>
      <w:lvlText w:val="%4."/>
      <w:lvlJc w:val="left"/>
      <w:pPr>
        <w:tabs>
          <w:tab w:val="num" w:pos="3600"/>
        </w:tabs>
        <w:ind w:left="3600" w:hanging="360"/>
      </w:pPr>
    </w:lvl>
    <w:lvl w:ilvl="4" w:tplc="E3F6D4C4" w:tentative="1">
      <w:start w:val="1"/>
      <w:numFmt w:val="lowerLetter"/>
      <w:lvlText w:val="%5."/>
      <w:lvlJc w:val="left"/>
      <w:pPr>
        <w:tabs>
          <w:tab w:val="num" w:pos="4320"/>
        </w:tabs>
        <w:ind w:left="4320" w:hanging="360"/>
      </w:pPr>
    </w:lvl>
    <w:lvl w:ilvl="5" w:tplc="152EF44C" w:tentative="1">
      <w:start w:val="1"/>
      <w:numFmt w:val="lowerRoman"/>
      <w:lvlText w:val="%6."/>
      <w:lvlJc w:val="right"/>
      <w:pPr>
        <w:tabs>
          <w:tab w:val="num" w:pos="5040"/>
        </w:tabs>
        <w:ind w:left="5040" w:hanging="180"/>
      </w:pPr>
    </w:lvl>
    <w:lvl w:ilvl="6" w:tplc="87646E14" w:tentative="1">
      <w:start w:val="1"/>
      <w:numFmt w:val="decimal"/>
      <w:lvlText w:val="%7."/>
      <w:lvlJc w:val="left"/>
      <w:pPr>
        <w:tabs>
          <w:tab w:val="num" w:pos="5760"/>
        </w:tabs>
        <w:ind w:left="5760" w:hanging="360"/>
      </w:pPr>
    </w:lvl>
    <w:lvl w:ilvl="7" w:tplc="974CA780" w:tentative="1">
      <w:start w:val="1"/>
      <w:numFmt w:val="lowerLetter"/>
      <w:lvlText w:val="%8."/>
      <w:lvlJc w:val="left"/>
      <w:pPr>
        <w:tabs>
          <w:tab w:val="num" w:pos="6480"/>
        </w:tabs>
        <w:ind w:left="6480" w:hanging="360"/>
      </w:pPr>
    </w:lvl>
    <w:lvl w:ilvl="8" w:tplc="46D6E99A" w:tentative="1">
      <w:start w:val="1"/>
      <w:numFmt w:val="lowerRoman"/>
      <w:lvlText w:val="%9."/>
      <w:lvlJc w:val="right"/>
      <w:pPr>
        <w:tabs>
          <w:tab w:val="num" w:pos="7200"/>
        </w:tabs>
        <w:ind w:left="7200" w:hanging="180"/>
      </w:pPr>
    </w:lvl>
  </w:abstractNum>
  <w:abstractNum w:abstractNumId="1">
    <w:nsid w:val="078A5A97"/>
    <w:multiLevelType w:val="multilevel"/>
    <w:tmpl w:val="6846CA98"/>
    <w:lvl w:ilvl="0">
      <w:start w:val="1"/>
      <w:numFmt w:val="decimal"/>
      <w:lvlText w:val="%1"/>
      <w:lvlJc w:val="left"/>
      <w:pPr>
        <w:tabs>
          <w:tab w:val="num" w:pos="720"/>
        </w:tabs>
        <w:ind w:left="720" w:hanging="360"/>
      </w:pPr>
      <w:rPr>
        <w:rFonts w:hint="default"/>
        <w:b/>
      </w:rPr>
    </w:lvl>
    <w:lvl w:ilvl="1">
      <w:start w:val="1"/>
      <w:numFmt w:val="decimal"/>
      <w:lvlText w:val="%1.%2"/>
      <w:lvlJc w:val="left"/>
      <w:pPr>
        <w:tabs>
          <w:tab w:val="num" w:pos="510"/>
        </w:tabs>
        <w:ind w:left="0" w:firstLine="340"/>
      </w:pPr>
      <w:rPr>
        <w:rFonts w:hint="default"/>
        <w:b w:val="0"/>
      </w:rPr>
    </w:lvl>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2">
    <w:nsid w:val="11C448A5"/>
    <w:multiLevelType w:val="hybridMultilevel"/>
    <w:tmpl w:val="79BCAEB0"/>
    <w:lvl w:ilvl="0" w:tplc="833627F6">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7E027BB"/>
    <w:multiLevelType w:val="hybridMultilevel"/>
    <w:tmpl w:val="B6A8E476"/>
    <w:lvl w:ilvl="0" w:tplc="0419000F">
      <w:start w:val="1"/>
      <w:numFmt w:val="decimal"/>
      <w:pStyle w:val="S3"/>
      <w:lvlText w:val="%1)"/>
      <w:lvlJc w:val="left"/>
      <w:pPr>
        <w:tabs>
          <w:tab w:val="num" w:pos="1188"/>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705A6"/>
    <w:multiLevelType w:val="hybridMultilevel"/>
    <w:tmpl w:val="DF04328E"/>
    <w:lvl w:ilvl="0" w:tplc="F31AAB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DFD2319"/>
    <w:multiLevelType w:val="hybridMultilevel"/>
    <w:tmpl w:val="55540246"/>
    <w:lvl w:ilvl="0" w:tplc="2D00BA38">
      <w:start w:val="1"/>
      <w:numFmt w:val="bullet"/>
      <w:lvlText w:val=""/>
      <w:lvlJc w:val="left"/>
      <w:pPr>
        <w:ind w:left="376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0DE1877"/>
    <w:multiLevelType w:val="hybridMultilevel"/>
    <w:tmpl w:val="28DCCDAE"/>
    <w:lvl w:ilvl="0" w:tplc="F31AAB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5585DED"/>
    <w:multiLevelType w:val="hybridMultilevel"/>
    <w:tmpl w:val="4B7055C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5F5650B"/>
    <w:multiLevelType w:val="hybridMultilevel"/>
    <w:tmpl w:val="3828C3D4"/>
    <w:lvl w:ilvl="0" w:tplc="0419000F">
      <w:start w:val="1"/>
      <w:numFmt w:val="bullet"/>
      <w:pStyle w:val="S0"/>
      <w:lvlText w:val=""/>
      <w:lvlJc w:val="left"/>
      <w:pPr>
        <w:tabs>
          <w:tab w:val="num" w:pos="1361"/>
        </w:tabs>
        <w:ind w:left="0" w:firstLine="1021"/>
      </w:pPr>
      <w:rPr>
        <w:rFonts w:ascii="Symbol" w:hAnsi="Symbol" w:hint="default"/>
        <w:color w:val="auto"/>
      </w:rPr>
    </w:lvl>
    <w:lvl w:ilvl="1" w:tplc="CA4E8F58">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
    <w:nsid w:val="2CA320D3"/>
    <w:multiLevelType w:val="hybridMultilevel"/>
    <w:tmpl w:val="7046CCAE"/>
    <w:lvl w:ilvl="0" w:tplc="E882804C">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15D084C"/>
    <w:multiLevelType w:val="singleLevel"/>
    <w:tmpl w:val="1078474A"/>
    <w:lvl w:ilvl="0">
      <w:numFmt w:val="bullet"/>
      <w:pStyle w:val="a"/>
      <w:lvlText w:val="-"/>
      <w:lvlJc w:val="left"/>
      <w:pPr>
        <w:tabs>
          <w:tab w:val="num" w:pos="390"/>
        </w:tabs>
        <w:ind w:left="390" w:hanging="390"/>
      </w:pPr>
      <w:rPr>
        <w:rFonts w:ascii="Times New Roman" w:hAnsi="Times New Roman" w:cs="Times New Roman" w:hint="default"/>
      </w:rPr>
    </w:lvl>
  </w:abstractNum>
  <w:abstractNum w:abstractNumId="11">
    <w:nsid w:val="37B42998"/>
    <w:multiLevelType w:val="multilevel"/>
    <w:tmpl w:val="CC7EB4CA"/>
    <w:lvl w:ilvl="0">
      <w:start w:val="1"/>
      <w:numFmt w:val="bullet"/>
      <w:lvlText w:val=""/>
      <w:lvlJc w:val="left"/>
      <w:pPr>
        <w:ind w:left="720" w:hanging="360"/>
      </w:pPr>
      <w:rPr>
        <w:rFonts w:ascii="Symbol" w:hAnsi="Symbol" w:hint="default"/>
      </w:rPr>
    </w:lvl>
    <w:lvl w:ilvl="1">
      <w:start w:val="8"/>
      <w:numFmt w:val="decimal"/>
      <w:isLgl/>
      <w:lvlText w:val="%1.%2"/>
      <w:lvlJc w:val="left"/>
      <w:pPr>
        <w:ind w:left="1287" w:hanging="360"/>
      </w:pPr>
      <w:rPr>
        <w:color w:val="auto"/>
      </w:rPr>
    </w:lvl>
    <w:lvl w:ilvl="2">
      <w:start w:val="1"/>
      <w:numFmt w:val="decimal"/>
      <w:isLgl/>
      <w:lvlText w:val="%1.%2.%3"/>
      <w:lvlJc w:val="left"/>
      <w:pPr>
        <w:ind w:left="2214" w:hanging="720"/>
      </w:pPr>
      <w:rPr>
        <w:color w:val="auto"/>
      </w:rPr>
    </w:lvl>
    <w:lvl w:ilvl="3">
      <w:start w:val="1"/>
      <w:numFmt w:val="decimal"/>
      <w:isLgl/>
      <w:lvlText w:val="%1.%2.%3.%4"/>
      <w:lvlJc w:val="left"/>
      <w:pPr>
        <w:ind w:left="2781" w:hanging="720"/>
      </w:pPr>
      <w:rPr>
        <w:color w:val="auto"/>
      </w:rPr>
    </w:lvl>
    <w:lvl w:ilvl="4">
      <w:start w:val="1"/>
      <w:numFmt w:val="decimal"/>
      <w:isLgl/>
      <w:lvlText w:val="%1.%2.%3.%4.%5"/>
      <w:lvlJc w:val="left"/>
      <w:pPr>
        <w:ind w:left="3708" w:hanging="1080"/>
      </w:pPr>
      <w:rPr>
        <w:color w:val="auto"/>
      </w:rPr>
    </w:lvl>
    <w:lvl w:ilvl="5">
      <w:start w:val="1"/>
      <w:numFmt w:val="decimal"/>
      <w:isLgl/>
      <w:lvlText w:val="%1.%2.%3.%4.%5.%6"/>
      <w:lvlJc w:val="left"/>
      <w:pPr>
        <w:ind w:left="4275" w:hanging="1080"/>
      </w:pPr>
      <w:rPr>
        <w:color w:val="auto"/>
      </w:rPr>
    </w:lvl>
    <w:lvl w:ilvl="6">
      <w:start w:val="1"/>
      <w:numFmt w:val="decimal"/>
      <w:isLgl/>
      <w:lvlText w:val="%1.%2.%3.%4.%5.%6.%7"/>
      <w:lvlJc w:val="left"/>
      <w:pPr>
        <w:ind w:left="5202" w:hanging="1440"/>
      </w:pPr>
      <w:rPr>
        <w:color w:val="auto"/>
      </w:rPr>
    </w:lvl>
    <w:lvl w:ilvl="7">
      <w:start w:val="1"/>
      <w:numFmt w:val="decimal"/>
      <w:isLgl/>
      <w:lvlText w:val="%1.%2.%3.%4.%5.%6.%7.%8"/>
      <w:lvlJc w:val="left"/>
      <w:pPr>
        <w:ind w:left="5769" w:hanging="1440"/>
      </w:pPr>
      <w:rPr>
        <w:color w:val="auto"/>
      </w:rPr>
    </w:lvl>
    <w:lvl w:ilvl="8">
      <w:start w:val="1"/>
      <w:numFmt w:val="decimal"/>
      <w:isLgl/>
      <w:lvlText w:val="%1.%2.%3.%4.%5.%6.%7.%8.%9"/>
      <w:lvlJc w:val="left"/>
      <w:pPr>
        <w:ind w:left="6696" w:hanging="1800"/>
      </w:pPr>
      <w:rPr>
        <w:color w:val="auto"/>
      </w:rPr>
    </w:lvl>
  </w:abstractNum>
  <w:abstractNum w:abstractNumId="12">
    <w:nsid w:val="395B27C5"/>
    <w:multiLevelType w:val="multilevel"/>
    <w:tmpl w:val="EAB0F794"/>
    <w:lvl w:ilvl="0">
      <w:start w:val="1"/>
      <w:numFmt w:val="decimal"/>
      <w:lvlText w:val="%1."/>
      <w:lvlJc w:val="left"/>
      <w:pPr>
        <w:ind w:left="927" w:hanging="360"/>
      </w:pPr>
    </w:lvl>
    <w:lvl w:ilvl="1">
      <w:start w:val="2"/>
      <w:numFmt w:val="decimal"/>
      <w:isLgl/>
      <w:lvlText w:val="%1.%2"/>
      <w:lvlJc w:val="left"/>
      <w:pPr>
        <w:ind w:left="1677" w:hanging="1110"/>
      </w:pPr>
    </w:lvl>
    <w:lvl w:ilvl="2">
      <w:start w:val="1"/>
      <w:numFmt w:val="decimal"/>
      <w:isLgl/>
      <w:lvlText w:val="%1.%2.%3"/>
      <w:lvlJc w:val="left"/>
      <w:pPr>
        <w:ind w:left="1677" w:hanging="1110"/>
      </w:pPr>
    </w:lvl>
    <w:lvl w:ilvl="3">
      <w:start w:val="1"/>
      <w:numFmt w:val="decimal"/>
      <w:isLgl/>
      <w:lvlText w:val="%1.%2.%3.%4"/>
      <w:lvlJc w:val="left"/>
      <w:pPr>
        <w:ind w:left="1677" w:hanging="1110"/>
      </w:pPr>
    </w:lvl>
    <w:lvl w:ilvl="4">
      <w:start w:val="1"/>
      <w:numFmt w:val="decimal"/>
      <w:isLgl/>
      <w:lvlText w:val="%1.%2.%3.%4.%5"/>
      <w:lvlJc w:val="left"/>
      <w:pPr>
        <w:ind w:left="1677" w:hanging="1110"/>
      </w:pPr>
    </w:lvl>
    <w:lvl w:ilvl="5">
      <w:start w:val="1"/>
      <w:numFmt w:val="decimal"/>
      <w:isLgl/>
      <w:lvlText w:val="%1.%2.%3.%4.%5.%6"/>
      <w:lvlJc w:val="left"/>
      <w:pPr>
        <w:ind w:left="1677" w:hanging="111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3">
    <w:nsid w:val="39AE07B9"/>
    <w:multiLevelType w:val="multilevel"/>
    <w:tmpl w:val="A05EDDE2"/>
    <w:lvl w:ilvl="0">
      <w:start w:val="1"/>
      <w:numFmt w:val="decimal"/>
      <w:lvlText w:val="%1"/>
      <w:lvlJc w:val="left"/>
      <w:pPr>
        <w:tabs>
          <w:tab w:val="num" w:pos="1963"/>
        </w:tabs>
        <w:ind w:left="1963" w:hanging="360"/>
      </w:pPr>
      <w:rPr>
        <w:rFonts w:hint="default"/>
        <w:b/>
        <w:i w:val="0"/>
      </w:rPr>
    </w:lvl>
    <w:lvl w:ilvl="1">
      <w:start w:val="1"/>
      <w:numFmt w:val="decimal"/>
      <w:lvlText w:val="2.%2"/>
      <w:lvlJc w:val="left"/>
      <w:pPr>
        <w:tabs>
          <w:tab w:val="num" w:pos="964"/>
        </w:tabs>
        <w:ind w:left="0" w:firstLine="397"/>
      </w:pPr>
      <w:rPr>
        <w:rFonts w:hint="default"/>
        <w:b w:val="0"/>
        <w:i w:val="0"/>
      </w:rPr>
    </w:lvl>
    <w:lvl w:ilvl="2">
      <w:start w:val="1"/>
      <w:numFmt w:val="decimal"/>
      <w:pStyle w:val="S30"/>
      <w:lvlText w:val="3.2.%3"/>
      <w:lvlJc w:val="center"/>
      <w:pPr>
        <w:tabs>
          <w:tab w:val="num" w:pos="567"/>
        </w:tabs>
        <w:ind w:left="0" w:firstLine="28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3403"/>
        </w:tabs>
        <w:ind w:left="3403" w:hanging="720"/>
      </w:pPr>
      <w:rPr>
        <w:rFonts w:hint="default"/>
      </w:rPr>
    </w:lvl>
    <w:lvl w:ilvl="4">
      <w:start w:val="1"/>
      <w:numFmt w:val="decimal"/>
      <w:lvlText w:val="%1.%2.%3.%4.%5"/>
      <w:lvlJc w:val="left"/>
      <w:pPr>
        <w:tabs>
          <w:tab w:val="num" w:pos="4123"/>
        </w:tabs>
        <w:ind w:left="4123" w:hanging="1080"/>
      </w:pPr>
      <w:rPr>
        <w:rFonts w:hint="default"/>
      </w:rPr>
    </w:lvl>
    <w:lvl w:ilvl="5">
      <w:start w:val="1"/>
      <w:numFmt w:val="decimal"/>
      <w:lvlText w:val="%1.%2.%3.%4.%5.%6"/>
      <w:lvlJc w:val="left"/>
      <w:pPr>
        <w:tabs>
          <w:tab w:val="num" w:pos="4483"/>
        </w:tabs>
        <w:ind w:left="4483" w:hanging="1080"/>
      </w:pPr>
      <w:rPr>
        <w:rFonts w:hint="default"/>
      </w:rPr>
    </w:lvl>
    <w:lvl w:ilvl="6">
      <w:start w:val="1"/>
      <w:numFmt w:val="decimal"/>
      <w:lvlText w:val="%1.%2.%3.%4.%5.%6.%7"/>
      <w:lvlJc w:val="left"/>
      <w:pPr>
        <w:tabs>
          <w:tab w:val="num" w:pos="5203"/>
        </w:tabs>
        <w:ind w:left="5203" w:hanging="1440"/>
      </w:pPr>
      <w:rPr>
        <w:rFonts w:hint="default"/>
      </w:rPr>
    </w:lvl>
    <w:lvl w:ilvl="7">
      <w:start w:val="1"/>
      <w:numFmt w:val="decimal"/>
      <w:lvlText w:val="%1.%2.%3.%4.%5.%6.%7.%8"/>
      <w:lvlJc w:val="left"/>
      <w:pPr>
        <w:tabs>
          <w:tab w:val="num" w:pos="5563"/>
        </w:tabs>
        <w:ind w:left="5563" w:hanging="1440"/>
      </w:pPr>
      <w:rPr>
        <w:rFonts w:hint="default"/>
      </w:rPr>
    </w:lvl>
    <w:lvl w:ilvl="8">
      <w:start w:val="1"/>
      <w:numFmt w:val="decimal"/>
      <w:lvlText w:val="%1.%2.%3.%4.%5.%6.%7.%8.%9"/>
      <w:lvlJc w:val="left"/>
      <w:pPr>
        <w:tabs>
          <w:tab w:val="num" w:pos="6283"/>
        </w:tabs>
        <w:ind w:left="6283" w:hanging="1800"/>
      </w:pPr>
      <w:rPr>
        <w:rFonts w:hint="default"/>
      </w:rPr>
    </w:lvl>
  </w:abstractNum>
  <w:abstractNum w:abstractNumId="14">
    <w:nsid w:val="41CC7886"/>
    <w:multiLevelType w:val="hybridMultilevel"/>
    <w:tmpl w:val="D400BB88"/>
    <w:lvl w:ilvl="0" w:tplc="0419000F">
      <w:start w:val="1"/>
      <w:numFmt w:val="decimal"/>
      <w:pStyle w:val="S1"/>
      <w:lvlText w:val="%1."/>
      <w:lvlJc w:val="left"/>
      <w:pPr>
        <w:tabs>
          <w:tab w:val="num" w:pos="1134"/>
        </w:tabs>
        <w:ind w:left="0" w:firstLine="79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A2F353E"/>
    <w:multiLevelType w:val="hybridMultilevel"/>
    <w:tmpl w:val="C1D0C1FA"/>
    <w:lvl w:ilvl="0" w:tplc="D3D059F0">
      <w:start w:val="1"/>
      <w:numFmt w:val="decimal"/>
      <w:pStyle w:val="S4"/>
      <w:lvlText w:val="Рисунок. %1"/>
      <w:lvlJc w:val="left"/>
      <w:pPr>
        <w:tabs>
          <w:tab w:val="num" w:pos="2149"/>
        </w:tabs>
        <w:ind w:left="214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6">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7F81DF6"/>
    <w:multiLevelType w:val="multilevel"/>
    <w:tmpl w:val="4DBA55CE"/>
    <w:lvl w:ilvl="0">
      <w:start w:val="1"/>
      <w:numFmt w:val="bullet"/>
      <w:lvlText w:val=""/>
      <w:lvlJc w:val="left"/>
      <w:pPr>
        <w:ind w:left="720" w:hanging="360"/>
      </w:pPr>
      <w:rPr>
        <w:rFonts w:ascii="Symbol" w:hAnsi="Symbol" w:hint="default"/>
      </w:rPr>
    </w:lvl>
    <w:lvl w:ilvl="1">
      <w:start w:val="8"/>
      <w:numFmt w:val="decimal"/>
      <w:isLgl/>
      <w:lvlText w:val="%1.%2"/>
      <w:lvlJc w:val="left"/>
      <w:pPr>
        <w:ind w:left="1287" w:hanging="360"/>
      </w:p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18">
    <w:nsid w:val="59E60585"/>
    <w:multiLevelType w:val="hybridMultilevel"/>
    <w:tmpl w:val="E78C7934"/>
    <w:lvl w:ilvl="0" w:tplc="D2A4647E">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E9C5979"/>
    <w:multiLevelType w:val="hybridMultilevel"/>
    <w:tmpl w:val="A6D6D5E4"/>
    <w:lvl w:ilvl="0" w:tplc="F31AAB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A307AE1"/>
    <w:multiLevelType w:val="multilevel"/>
    <w:tmpl w:val="903AA658"/>
    <w:lvl w:ilvl="0">
      <w:start w:val="1"/>
      <w:numFmt w:val="decimal"/>
      <w:lvlText w:val="%1."/>
      <w:lvlJc w:val="left"/>
      <w:pPr>
        <w:ind w:left="1557" w:hanging="990"/>
      </w:pPr>
      <w:rPr>
        <w:rFonts w:cs="Times New Roman"/>
      </w:rPr>
    </w:lvl>
    <w:lvl w:ilvl="1">
      <w:start w:val="4"/>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21">
    <w:nsid w:val="6A6C7EEC"/>
    <w:multiLevelType w:val="hybridMultilevel"/>
    <w:tmpl w:val="79DA3674"/>
    <w:lvl w:ilvl="0" w:tplc="B406DAE2">
      <w:start w:val="1"/>
      <w:numFmt w:val="decimal"/>
      <w:lvlText w:val="%1."/>
      <w:lvlJc w:val="left"/>
      <w:pPr>
        <w:ind w:left="1377" w:hanging="81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BBD7B42"/>
    <w:multiLevelType w:val="multilevel"/>
    <w:tmpl w:val="A6662B8E"/>
    <w:lvl w:ilvl="0">
      <w:start w:val="1"/>
      <w:numFmt w:val="bullet"/>
      <w:lvlText w:val=""/>
      <w:lvlJc w:val="left"/>
      <w:pPr>
        <w:ind w:left="720" w:hanging="360"/>
      </w:pPr>
      <w:rPr>
        <w:rFonts w:ascii="Symbol" w:hAnsi="Symbol" w:hint="default"/>
      </w:rPr>
    </w:lvl>
    <w:lvl w:ilvl="1">
      <w:start w:val="8"/>
      <w:numFmt w:val="decimal"/>
      <w:isLgl/>
      <w:lvlText w:val="%1.%2"/>
      <w:lvlJc w:val="left"/>
      <w:pPr>
        <w:ind w:left="1287" w:hanging="360"/>
      </w:p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23">
    <w:nsid w:val="6D5473BB"/>
    <w:multiLevelType w:val="hybridMultilevel"/>
    <w:tmpl w:val="46A20A08"/>
    <w:lvl w:ilvl="0" w:tplc="324CF2CA">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5AD2F1A"/>
    <w:multiLevelType w:val="multilevel"/>
    <w:tmpl w:val="385813F0"/>
    <w:lvl w:ilvl="0">
      <w:start w:val="1"/>
      <w:numFmt w:val="decimal"/>
      <w:pStyle w:val="S10"/>
      <w:lvlText w:val="%1"/>
      <w:lvlJc w:val="center"/>
      <w:pPr>
        <w:tabs>
          <w:tab w:val="num" w:pos="907"/>
        </w:tabs>
        <w:ind w:left="340" w:firstLine="284"/>
      </w:pPr>
      <w:rPr>
        <w:rFonts w:hint="default"/>
        <w:b/>
        <w:i w:val="0"/>
        <w:color w:val="auto"/>
      </w:rPr>
    </w:lvl>
    <w:lvl w:ilvl="1">
      <w:start w:val="1"/>
      <w:numFmt w:val="decimal"/>
      <w:pStyle w:val="S5"/>
      <w:lvlText w:val="7.%2"/>
      <w:lvlJc w:val="left"/>
      <w:pPr>
        <w:tabs>
          <w:tab w:val="num" w:pos="1287"/>
        </w:tabs>
        <w:ind w:left="323" w:firstLine="397"/>
      </w:pPr>
      <w:rPr>
        <w:rFonts w:hint="default"/>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S40"/>
      <w:lvlText w:val="%1.%2.%3.%4"/>
      <w:lvlJc w:val="left"/>
      <w:pPr>
        <w:tabs>
          <w:tab w:val="num" w:pos="3726"/>
        </w:tabs>
        <w:ind w:left="3726" w:hanging="720"/>
      </w:pPr>
      <w:rPr>
        <w:rFonts w:hint="default"/>
      </w:rPr>
    </w:lvl>
    <w:lvl w:ilvl="4">
      <w:start w:val="1"/>
      <w:numFmt w:val="decimal"/>
      <w:lvlText w:val="%1.%2.%3.%4.%5"/>
      <w:lvlJc w:val="left"/>
      <w:pPr>
        <w:tabs>
          <w:tab w:val="num" w:pos="4446"/>
        </w:tabs>
        <w:ind w:left="4446" w:hanging="1080"/>
      </w:pPr>
      <w:rPr>
        <w:rFonts w:hint="default"/>
      </w:rPr>
    </w:lvl>
    <w:lvl w:ilvl="5">
      <w:start w:val="1"/>
      <w:numFmt w:val="decimal"/>
      <w:lvlText w:val="%1.%2.%3.%4.%5.%6"/>
      <w:lvlJc w:val="left"/>
      <w:pPr>
        <w:tabs>
          <w:tab w:val="num" w:pos="4806"/>
        </w:tabs>
        <w:ind w:left="4806" w:hanging="1080"/>
      </w:pPr>
      <w:rPr>
        <w:rFonts w:hint="default"/>
      </w:rPr>
    </w:lvl>
    <w:lvl w:ilvl="6">
      <w:start w:val="1"/>
      <w:numFmt w:val="decimal"/>
      <w:lvlText w:val="%1.%2.%3.%4.%5.%6.%7"/>
      <w:lvlJc w:val="left"/>
      <w:pPr>
        <w:tabs>
          <w:tab w:val="num" w:pos="5526"/>
        </w:tabs>
        <w:ind w:left="5526" w:hanging="1440"/>
      </w:pPr>
      <w:rPr>
        <w:rFonts w:hint="default"/>
      </w:rPr>
    </w:lvl>
    <w:lvl w:ilvl="7">
      <w:start w:val="1"/>
      <w:numFmt w:val="decimal"/>
      <w:lvlText w:val="%1.%2.%3.%4.%5.%6.%7.%8"/>
      <w:lvlJc w:val="left"/>
      <w:pPr>
        <w:tabs>
          <w:tab w:val="num" w:pos="5886"/>
        </w:tabs>
        <w:ind w:left="5886" w:hanging="1440"/>
      </w:pPr>
      <w:rPr>
        <w:rFonts w:hint="default"/>
      </w:rPr>
    </w:lvl>
    <w:lvl w:ilvl="8">
      <w:start w:val="1"/>
      <w:numFmt w:val="decimal"/>
      <w:lvlText w:val="%1.%2.%3.%4.%5.%6.%7.%8.%9"/>
      <w:lvlJc w:val="left"/>
      <w:pPr>
        <w:tabs>
          <w:tab w:val="num" w:pos="6606"/>
        </w:tabs>
        <w:ind w:left="6606" w:hanging="1800"/>
      </w:pPr>
      <w:rPr>
        <w:rFonts w:hint="default"/>
      </w:rPr>
    </w:lvl>
  </w:abstractNum>
  <w:abstractNum w:abstractNumId="25">
    <w:nsid w:val="76C541EE"/>
    <w:multiLevelType w:val="hybridMultilevel"/>
    <w:tmpl w:val="DF64C174"/>
    <w:lvl w:ilvl="0" w:tplc="0419000F">
      <w:start w:val="1"/>
      <w:numFmt w:val="decimal"/>
      <w:pStyle w:val="10"/>
      <w:lvlText w:val="Таблица %1"/>
      <w:lvlJc w:val="right"/>
      <w:pPr>
        <w:tabs>
          <w:tab w:val="num" w:pos="4116"/>
        </w:tabs>
        <w:ind w:left="3949" w:firstLine="58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A9A29B2"/>
    <w:multiLevelType w:val="multilevel"/>
    <w:tmpl w:val="5BDA4148"/>
    <w:lvl w:ilvl="0">
      <w:start w:val="1"/>
      <w:numFmt w:val="decimal"/>
      <w:lvlText w:val="%1."/>
      <w:lvlJc w:val="left"/>
      <w:pPr>
        <w:ind w:left="1437" w:hanging="870"/>
      </w:pPr>
      <w:rPr>
        <w:rFonts w:cs="Times New Roman"/>
      </w:rPr>
    </w:lvl>
    <w:lvl w:ilvl="1">
      <w:start w:val="2"/>
      <w:numFmt w:val="decimal"/>
      <w:isLgl/>
      <w:lvlText w:val="%1.%2"/>
      <w:lvlJc w:val="left"/>
      <w:pPr>
        <w:ind w:left="480" w:hanging="48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nsid w:val="7F331EAF"/>
    <w:multiLevelType w:val="hybridMultilevel"/>
    <w:tmpl w:val="8D52F6CA"/>
    <w:lvl w:ilvl="0" w:tplc="F31AABC0">
      <w:start w:val="1"/>
      <w:numFmt w:val="bullet"/>
      <w:lvlText w:val=""/>
      <w:lvlJc w:val="left"/>
      <w:pPr>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18"/>
  </w:num>
  <w:num w:numId="3">
    <w:abstractNumId w:val="25"/>
  </w:num>
  <w:num w:numId="4">
    <w:abstractNumId w:val="8"/>
  </w:num>
  <w:num w:numId="5">
    <w:abstractNumId w:val="15"/>
  </w:num>
  <w:num w:numId="6">
    <w:abstractNumId w:val="0"/>
  </w:num>
  <w:num w:numId="7">
    <w:abstractNumId w:val="24"/>
  </w:num>
  <w:num w:numId="8">
    <w:abstractNumId w:val="1"/>
    <w:lvlOverride w:ilvl="0">
      <w:lvl w:ilvl="0">
        <w:start w:val="1"/>
        <w:numFmt w:val="decimal"/>
        <w:lvlText w:val="%1"/>
        <w:lvlJc w:val="left"/>
        <w:pPr>
          <w:tabs>
            <w:tab w:val="num" w:pos="720"/>
          </w:tabs>
          <w:ind w:left="720" w:hanging="360"/>
        </w:pPr>
        <w:rPr>
          <w:rFonts w:hint="default"/>
          <w:b/>
        </w:rPr>
      </w:lvl>
    </w:lvlOverride>
    <w:lvlOverride w:ilvl="1">
      <w:lvl w:ilvl="1">
        <w:start w:val="1"/>
        <w:numFmt w:val="decimal"/>
        <w:lvlText w:val="%1.%2"/>
        <w:lvlJc w:val="left"/>
        <w:pPr>
          <w:tabs>
            <w:tab w:val="num" w:pos="510"/>
          </w:tabs>
          <w:ind w:left="0" w:firstLine="340"/>
        </w:pPr>
        <w:rPr>
          <w:rFonts w:hint="default"/>
          <w:b w:val="0"/>
        </w:rPr>
      </w:lvl>
    </w:lvlOverride>
    <w:lvlOverride w:ilvl="2">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decimal"/>
        <w:lvlText w:val="%1.%2.%3.%4"/>
        <w:lvlJc w:val="left"/>
        <w:pPr>
          <w:tabs>
            <w:tab w:val="num" w:pos="2160"/>
          </w:tabs>
          <w:ind w:left="2160" w:hanging="720"/>
        </w:pPr>
        <w:rPr>
          <w:rFonts w:hint="default"/>
        </w:rPr>
      </w:lvl>
    </w:lvlOverride>
    <w:lvlOverride w:ilvl="4">
      <w:lvl w:ilvl="4">
        <w:start w:val="1"/>
        <w:numFmt w:val="decimal"/>
        <w:lvlText w:val="%1.%2.%3.%4.%5"/>
        <w:lvlJc w:val="left"/>
        <w:pPr>
          <w:tabs>
            <w:tab w:val="num" w:pos="2880"/>
          </w:tabs>
          <w:ind w:left="2880" w:hanging="1080"/>
        </w:pPr>
        <w:rPr>
          <w:rFonts w:hint="default"/>
        </w:rPr>
      </w:lvl>
    </w:lvlOverride>
    <w:lvlOverride w:ilvl="5">
      <w:lvl w:ilvl="5">
        <w:start w:val="1"/>
        <w:numFmt w:val="decimal"/>
        <w:lvlText w:val="%1.%2.%3.%4.%5.%6"/>
        <w:lvlJc w:val="left"/>
        <w:pPr>
          <w:tabs>
            <w:tab w:val="num" w:pos="3240"/>
          </w:tabs>
          <w:ind w:left="3240" w:hanging="1080"/>
        </w:pPr>
        <w:rPr>
          <w:rFonts w:hint="default"/>
        </w:rPr>
      </w:lvl>
    </w:lvlOverride>
    <w:lvlOverride w:ilvl="6">
      <w:lvl w:ilvl="6">
        <w:start w:val="1"/>
        <w:numFmt w:val="decimal"/>
        <w:lvlText w:val="%1.%2.%3.%4.%5.%6.%7"/>
        <w:lvlJc w:val="left"/>
        <w:pPr>
          <w:tabs>
            <w:tab w:val="num" w:pos="3960"/>
          </w:tabs>
          <w:ind w:left="3960" w:hanging="1440"/>
        </w:pPr>
        <w:rPr>
          <w:rFonts w:hint="default"/>
        </w:rPr>
      </w:lvl>
    </w:lvlOverride>
    <w:lvlOverride w:ilvl="7">
      <w:lvl w:ilvl="7">
        <w:start w:val="1"/>
        <w:numFmt w:val="decimal"/>
        <w:lvlText w:val="%1.%2.%3.%4.%5.%6.%7.%8"/>
        <w:lvlJc w:val="left"/>
        <w:pPr>
          <w:tabs>
            <w:tab w:val="num" w:pos="4320"/>
          </w:tabs>
          <w:ind w:left="4320" w:hanging="1440"/>
        </w:pPr>
        <w:rPr>
          <w:rFonts w:hint="default"/>
        </w:rPr>
      </w:lvl>
    </w:lvlOverride>
    <w:lvlOverride w:ilvl="8">
      <w:lvl w:ilvl="8">
        <w:start w:val="1"/>
        <w:numFmt w:val="decimal"/>
        <w:lvlText w:val="%1.%2.%3.%4.%5.%6.%7.%8.%9"/>
        <w:lvlJc w:val="left"/>
        <w:pPr>
          <w:tabs>
            <w:tab w:val="num" w:pos="5040"/>
          </w:tabs>
          <w:ind w:left="5040" w:hanging="1800"/>
        </w:pPr>
        <w:rPr>
          <w:rFonts w:hint="default"/>
        </w:rPr>
      </w:lvl>
    </w:lvlOverride>
  </w:num>
  <w:num w:numId="9">
    <w:abstractNumId w:val="3"/>
  </w:num>
  <w:num w:numId="10">
    <w:abstractNumId w:val="13"/>
  </w:num>
  <w:num w:numId="11">
    <w:abstractNumId w:val="14"/>
  </w:num>
  <w:num w:numId="12">
    <w:abstractNumId w:val="10"/>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1B6A"/>
    <w:rsid w:val="001733DD"/>
    <w:rsid w:val="001D71C3"/>
    <w:rsid w:val="0026326B"/>
    <w:rsid w:val="002B4EBB"/>
    <w:rsid w:val="003F1762"/>
    <w:rsid w:val="004F2B8B"/>
    <w:rsid w:val="0062676F"/>
    <w:rsid w:val="006B14C7"/>
    <w:rsid w:val="00734B24"/>
    <w:rsid w:val="008903A8"/>
    <w:rsid w:val="008C228C"/>
    <w:rsid w:val="00A3562D"/>
    <w:rsid w:val="00B32097"/>
    <w:rsid w:val="00B37B57"/>
    <w:rsid w:val="00BA1B6A"/>
    <w:rsid w:val="00C7066D"/>
    <w:rsid w:val="00CA1669"/>
    <w:rsid w:val="00FC2E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List Bullet"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1B6A"/>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B37B57"/>
    <w:pPr>
      <w:keepNext/>
      <w:widowControl w:val="0"/>
      <w:autoSpaceDE w:val="0"/>
      <w:autoSpaceDN w:val="0"/>
      <w:adjustRightInd w:val="0"/>
      <w:spacing w:before="240" w:after="60"/>
      <w:outlineLvl w:val="0"/>
    </w:pPr>
    <w:rPr>
      <w:rFonts w:ascii="Cambria" w:hAnsi="Cambria"/>
      <w:b/>
      <w:bCs/>
      <w:kern w:val="32"/>
      <w:sz w:val="32"/>
      <w:szCs w:val="32"/>
    </w:rPr>
  </w:style>
  <w:style w:type="paragraph" w:styleId="2">
    <w:name w:val="heading 2"/>
    <w:aliases w:val=" Знак2, Знак2 Знак,Знак2,Знак2 Знак"/>
    <w:basedOn w:val="a1"/>
    <w:link w:val="20"/>
    <w:qFormat/>
    <w:rsid w:val="00B37B57"/>
    <w:pPr>
      <w:spacing w:before="100" w:beforeAutospacing="1" w:after="100" w:afterAutospacing="1"/>
      <w:outlineLvl w:val="1"/>
    </w:pPr>
    <w:rPr>
      <w:rFonts w:ascii="Arial Unicode MS" w:eastAsia="Arial Unicode MS" w:hAnsi="Arial Unicode MS" w:cs="Arial Unicode MS"/>
      <w:b/>
      <w:bCs/>
      <w:sz w:val="36"/>
      <w:szCs w:val="36"/>
    </w:rPr>
  </w:style>
  <w:style w:type="paragraph" w:styleId="3">
    <w:name w:val="heading 3"/>
    <w:aliases w:val=" Знак3, Знак3 Знак,Знак,Знак3,Знак3 Знак"/>
    <w:basedOn w:val="a1"/>
    <w:next w:val="a1"/>
    <w:link w:val="30"/>
    <w:uiPriority w:val="99"/>
    <w:qFormat/>
    <w:rsid w:val="00B37B57"/>
    <w:pPr>
      <w:keepNext/>
      <w:spacing w:before="240" w:after="60"/>
      <w:outlineLvl w:val="2"/>
    </w:pPr>
    <w:rPr>
      <w:rFonts w:ascii="Arial" w:hAnsi="Arial" w:cs="Arial"/>
      <w:b/>
      <w:bCs/>
      <w:sz w:val="26"/>
      <w:szCs w:val="26"/>
      <w:lang w:val="en-US" w:eastAsia="en-US"/>
    </w:rPr>
  </w:style>
  <w:style w:type="paragraph" w:styleId="4">
    <w:name w:val="heading 4"/>
    <w:basedOn w:val="a1"/>
    <w:link w:val="40"/>
    <w:qFormat/>
    <w:rsid w:val="00B37B57"/>
    <w:pPr>
      <w:spacing w:before="100" w:beforeAutospacing="1" w:after="100" w:afterAutospacing="1"/>
      <w:outlineLvl w:val="3"/>
    </w:pPr>
    <w:rPr>
      <w:rFonts w:ascii="Arial Unicode MS" w:eastAsia="Arial Unicode MS" w:hAnsi="Arial Unicode MS" w:cs="Arial Unicode MS"/>
      <w:b/>
      <w:bCs/>
    </w:rPr>
  </w:style>
  <w:style w:type="paragraph" w:styleId="5">
    <w:name w:val="heading 5"/>
    <w:basedOn w:val="a1"/>
    <w:next w:val="a1"/>
    <w:link w:val="50"/>
    <w:unhideWhenUsed/>
    <w:qFormat/>
    <w:rsid w:val="00B37B57"/>
    <w:pPr>
      <w:widowControl w:val="0"/>
      <w:autoSpaceDE w:val="0"/>
      <w:autoSpaceDN w:val="0"/>
      <w:adjustRightInd w:val="0"/>
      <w:spacing w:before="240" w:after="60"/>
      <w:outlineLvl w:val="4"/>
    </w:pPr>
    <w:rPr>
      <w:rFonts w:ascii="Calibri" w:hAnsi="Calibri"/>
      <w:b/>
      <w:bCs/>
      <w:i/>
      <w:iCs/>
      <w:sz w:val="26"/>
      <w:szCs w:val="26"/>
    </w:rPr>
  </w:style>
  <w:style w:type="paragraph" w:styleId="6">
    <w:name w:val="heading 6"/>
    <w:basedOn w:val="a1"/>
    <w:next w:val="a1"/>
    <w:link w:val="60"/>
    <w:uiPriority w:val="9"/>
    <w:semiHidden/>
    <w:unhideWhenUsed/>
    <w:qFormat/>
    <w:rsid w:val="008903A8"/>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1"/>
    <w:next w:val="a1"/>
    <w:link w:val="70"/>
    <w:uiPriority w:val="99"/>
    <w:qFormat/>
    <w:rsid w:val="00B37B57"/>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B37B57"/>
    <w:rPr>
      <w:rFonts w:ascii="Cambria" w:eastAsia="Times New Roman" w:hAnsi="Cambria" w:cs="Times New Roman"/>
      <w:b/>
      <w:bCs/>
      <w:kern w:val="32"/>
      <w:sz w:val="32"/>
      <w:szCs w:val="32"/>
      <w:lang w:eastAsia="ru-RU"/>
    </w:rPr>
  </w:style>
  <w:style w:type="character" w:customStyle="1" w:styleId="20">
    <w:name w:val="Заголовок 2 Знак"/>
    <w:aliases w:val=" Знак2 Знак1, Знак2 Знак Знак,Знак2 Знак1,Знак2 Знак Знак"/>
    <w:basedOn w:val="a2"/>
    <w:link w:val="2"/>
    <w:rsid w:val="00B37B57"/>
    <w:rPr>
      <w:rFonts w:ascii="Arial Unicode MS" w:eastAsia="Arial Unicode MS" w:hAnsi="Arial Unicode MS" w:cs="Arial Unicode MS"/>
      <w:b/>
      <w:bCs/>
      <w:sz w:val="36"/>
      <w:szCs w:val="36"/>
      <w:lang w:eastAsia="ru-RU"/>
    </w:rPr>
  </w:style>
  <w:style w:type="character" w:customStyle="1" w:styleId="30">
    <w:name w:val="Заголовок 3 Знак"/>
    <w:aliases w:val=" Знак3 Знак1, Знак3 Знак Знак,Знак Знак,Знак3 Знак1,Знак3 Знак Знак"/>
    <w:basedOn w:val="a2"/>
    <w:link w:val="3"/>
    <w:uiPriority w:val="99"/>
    <w:rsid w:val="00B37B57"/>
    <w:rPr>
      <w:rFonts w:ascii="Arial" w:eastAsia="Times New Roman" w:hAnsi="Arial" w:cs="Arial"/>
      <w:b/>
      <w:bCs/>
      <w:sz w:val="26"/>
      <w:szCs w:val="26"/>
      <w:lang w:val="en-US"/>
    </w:rPr>
  </w:style>
  <w:style w:type="character" w:customStyle="1" w:styleId="40">
    <w:name w:val="Заголовок 4 Знак"/>
    <w:basedOn w:val="a2"/>
    <w:link w:val="4"/>
    <w:rsid w:val="00B37B57"/>
    <w:rPr>
      <w:rFonts w:ascii="Arial Unicode MS" w:eastAsia="Arial Unicode MS" w:hAnsi="Arial Unicode MS" w:cs="Arial Unicode MS"/>
      <w:b/>
      <w:bCs/>
      <w:sz w:val="24"/>
      <w:szCs w:val="24"/>
      <w:lang w:eastAsia="ru-RU"/>
    </w:rPr>
  </w:style>
  <w:style w:type="character" w:customStyle="1" w:styleId="50">
    <w:name w:val="Заголовок 5 Знак"/>
    <w:basedOn w:val="a2"/>
    <w:link w:val="5"/>
    <w:rsid w:val="00B37B57"/>
    <w:rPr>
      <w:rFonts w:ascii="Calibri" w:eastAsia="Times New Roman" w:hAnsi="Calibri" w:cs="Times New Roman"/>
      <w:b/>
      <w:bCs/>
      <w:i/>
      <w:iCs/>
      <w:sz w:val="26"/>
      <w:szCs w:val="26"/>
      <w:lang w:eastAsia="ru-RU"/>
    </w:rPr>
  </w:style>
  <w:style w:type="character" w:customStyle="1" w:styleId="60">
    <w:name w:val="Заголовок 6 Знак"/>
    <w:basedOn w:val="a2"/>
    <w:link w:val="6"/>
    <w:uiPriority w:val="9"/>
    <w:semiHidden/>
    <w:rsid w:val="008903A8"/>
    <w:rPr>
      <w:rFonts w:ascii="Cambria" w:eastAsia="Times New Roman" w:hAnsi="Cambria" w:cs="Times New Roman"/>
      <w:i/>
      <w:iCs/>
      <w:color w:val="243F60"/>
    </w:rPr>
  </w:style>
  <w:style w:type="character" w:customStyle="1" w:styleId="70">
    <w:name w:val="Заголовок 7 Знак"/>
    <w:basedOn w:val="a2"/>
    <w:link w:val="7"/>
    <w:uiPriority w:val="99"/>
    <w:rsid w:val="00B37B57"/>
    <w:rPr>
      <w:rFonts w:ascii="Times New Roman" w:eastAsia="Times New Roman" w:hAnsi="Times New Roman" w:cs="Times New Roman"/>
      <w:sz w:val="24"/>
      <w:szCs w:val="24"/>
      <w:lang w:eastAsia="ru-RU"/>
    </w:rPr>
  </w:style>
  <w:style w:type="character" w:styleId="a5">
    <w:name w:val="Strong"/>
    <w:basedOn w:val="a2"/>
    <w:qFormat/>
    <w:rsid w:val="00BA1B6A"/>
    <w:rPr>
      <w:b/>
      <w:bCs/>
    </w:rPr>
  </w:style>
  <w:style w:type="paragraph" w:styleId="a6">
    <w:name w:val="Balloon Text"/>
    <w:basedOn w:val="a1"/>
    <w:link w:val="a7"/>
    <w:uiPriority w:val="99"/>
    <w:unhideWhenUsed/>
    <w:rsid w:val="00BA1B6A"/>
    <w:rPr>
      <w:rFonts w:ascii="Tahoma" w:hAnsi="Tahoma" w:cs="Tahoma"/>
      <w:sz w:val="16"/>
      <w:szCs w:val="16"/>
    </w:rPr>
  </w:style>
  <w:style w:type="character" w:customStyle="1" w:styleId="a7">
    <w:name w:val="Текст выноски Знак"/>
    <w:basedOn w:val="a2"/>
    <w:link w:val="a6"/>
    <w:uiPriority w:val="99"/>
    <w:rsid w:val="00BA1B6A"/>
    <w:rPr>
      <w:rFonts w:ascii="Tahoma" w:eastAsia="Times New Roman" w:hAnsi="Tahoma" w:cs="Tahoma"/>
      <w:sz w:val="16"/>
      <w:szCs w:val="16"/>
      <w:lang w:eastAsia="ru-RU"/>
    </w:rPr>
  </w:style>
  <w:style w:type="paragraph" w:customStyle="1" w:styleId="ConsPlusNormal">
    <w:name w:val="ConsPlusNormal"/>
    <w:uiPriority w:val="99"/>
    <w:rsid w:val="00A356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ody Text"/>
    <w:aliases w:val=" Знак1 Знак,bt,Знак1 Знак"/>
    <w:basedOn w:val="a1"/>
    <w:link w:val="a9"/>
    <w:rsid w:val="00A3562D"/>
    <w:pPr>
      <w:jc w:val="both"/>
    </w:pPr>
    <w:rPr>
      <w:sz w:val="28"/>
    </w:rPr>
  </w:style>
  <w:style w:type="character" w:customStyle="1" w:styleId="a9">
    <w:name w:val="Основной текст Знак"/>
    <w:aliases w:val=" Знак1 Знак Знак,bt Знак,Знак1 Знак Знак"/>
    <w:basedOn w:val="a2"/>
    <w:link w:val="a8"/>
    <w:rsid w:val="00A3562D"/>
    <w:rPr>
      <w:rFonts w:ascii="Times New Roman" w:eastAsia="Times New Roman" w:hAnsi="Times New Roman" w:cs="Times New Roman"/>
      <w:sz w:val="28"/>
      <w:szCs w:val="24"/>
      <w:lang w:eastAsia="ru-RU"/>
    </w:rPr>
  </w:style>
  <w:style w:type="paragraph" w:customStyle="1" w:styleId="13">
    <w:name w:val="Стиль1"/>
    <w:basedOn w:val="a1"/>
    <w:uiPriority w:val="99"/>
    <w:rsid w:val="00B37B57"/>
    <w:pPr>
      <w:widowControl w:val="0"/>
      <w:autoSpaceDE w:val="0"/>
      <w:autoSpaceDN w:val="0"/>
      <w:adjustRightInd w:val="0"/>
    </w:pPr>
    <w:rPr>
      <w:rFonts w:ascii="Arial" w:hAnsi="Arial" w:cs="Arial"/>
      <w:b/>
      <w:bCs/>
      <w:kern w:val="32"/>
      <w:sz w:val="32"/>
      <w:szCs w:val="32"/>
    </w:rPr>
  </w:style>
  <w:style w:type="paragraph" w:customStyle="1" w:styleId="Title">
    <w:name w:val="Title!Название НПА"/>
    <w:basedOn w:val="a1"/>
    <w:uiPriority w:val="99"/>
    <w:rsid w:val="00B37B57"/>
    <w:pPr>
      <w:widowControl w:val="0"/>
      <w:autoSpaceDE w:val="0"/>
      <w:autoSpaceDN w:val="0"/>
      <w:adjustRightInd w:val="0"/>
      <w:spacing w:before="240" w:after="60"/>
      <w:ind w:firstLine="567"/>
      <w:jc w:val="center"/>
      <w:outlineLvl w:val="0"/>
    </w:pPr>
    <w:rPr>
      <w:rFonts w:ascii="Arial" w:hAnsi="Arial" w:cs="Arial"/>
      <w:b/>
      <w:bCs/>
      <w:kern w:val="28"/>
      <w:sz w:val="32"/>
      <w:szCs w:val="32"/>
    </w:rPr>
  </w:style>
  <w:style w:type="character" w:styleId="aa">
    <w:name w:val="Hyperlink"/>
    <w:basedOn w:val="a2"/>
    <w:uiPriority w:val="99"/>
    <w:rsid w:val="00B37B57"/>
    <w:rPr>
      <w:color w:val="0000FF"/>
      <w:u w:val="single"/>
    </w:rPr>
  </w:style>
  <w:style w:type="paragraph" w:customStyle="1" w:styleId="ConsTitle">
    <w:name w:val="ConsTitle"/>
    <w:uiPriority w:val="99"/>
    <w:rsid w:val="00B37B57"/>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ab">
    <w:name w:val="Текст сноски Знак"/>
    <w:basedOn w:val="a2"/>
    <w:link w:val="ac"/>
    <w:uiPriority w:val="99"/>
    <w:rsid w:val="00B37B57"/>
    <w:rPr>
      <w:rFonts w:ascii="Times New Roman" w:eastAsia="Times New Roman" w:hAnsi="Times New Roman" w:cs="Times New Roman"/>
      <w:sz w:val="20"/>
      <w:szCs w:val="20"/>
      <w:lang w:eastAsia="ru-RU"/>
    </w:rPr>
  </w:style>
  <w:style w:type="paragraph" w:styleId="ac">
    <w:name w:val="footnote text"/>
    <w:basedOn w:val="a1"/>
    <w:link w:val="ab"/>
    <w:uiPriority w:val="99"/>
    <w:rsid w:val="00B37B57"/>
    <w:rPr>
      <w:sz w:val="20"/>
      <w:szCs w:val="20"/>
    </w:rPr>
  </w:style>
  <w:style w:type="character" w:customStyle="1" w:styleId="14">
    <w:name w:val="Текст сноски Знак1"/>
    <w:basedOn w:val="a2"/>
    <w:link w:val="ac"/>
    <w:uiPriority w:val="99"/>
    <w:semiHidden/>
    <w:rsid w:val="00B37B57"/>
    <w:rPr>
      <w:rFonts w:ascii="Times New Roman" w:eastAsia="Times New Roman" w:hAnsi="Times New Roman" w:cs="Times New Roman"/>
      <w:sz w:val="20"/>
      <w:szCs w:val="20"/>
      <w:lang w:eastAsia="ru-RU"/>
    </w:rPr>
  </w:style>
  <w:style w:type="character" w:styleId="ad">
    <w:name w:val="footnote reference"/>
    <w:rsid w:val="00B37B57"/>
    <w:rPr>
      <w:vertAlign w:val="superscript"/>
    </w:rPr>
  </w:style>
  <w:style w:type="paragraph" w:customStyle="1" w:styleId="ConsPlusCell">
    <w:name w:val="ConsPlusCell"/>
    <w:rsid w:val="00B37B5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3"/>
    <w:basedOn w:val="a1"/>
    <w:link w:val="32"/>
    <w:uiPriority w:val="99"/>
    <w:rsid w:val="00B37B57"/>
    <w:pPr>
      <w:widowControl w:val="0"/>
      <w:autoSpaceDE w:val="0"/>
      <w:autoSpaceDN w:val="0"/>
      <w:adjustRightInd w:val="0"/>
      <w:spacing w:after="120"/>
    </w:pPr>
    <w:rPr>
      <w:sz w:val="16"/>
      <w:szCs w:val="16"/>
    </w:rPr>
  </w:style>
  <w:style w:type="character" w:customStyle="1" w:styleId="32">
    <w:name w:val="Основной текст 3 Знак"/>
    <w:basedOn w:val="a2"/>
    <w:link w:val="31"/>
    <w:uiPriority w:val="99"/>
    <w:rsid w:val="00B37B57"/>
    <w:rPr>
      <w:rFonts w:ascii="Times New Roman" w:eastAsia="Times New Roman" w:hAnsi="Times New Roman" w:cs="Times New Roman"/>
      <w:sz w:val="16"/>
      <w:szCs w:val="16"/>
      <w:lang w:eastAsia="ru-RU"/>
    </w:rPr>
  </w:style>
  <w:style w:type="paragraph" w:styleId="ae">
    <w:name w:val="Body Text Indent"/>
    <w:basedOn w:val="a1"/>
    <w:link w:val="af"/>
    <w:uiPriority w:val="99"/>
    <w:rsid w:val="00B37B57"/>
    <w:pPr>
      <w:widowControl w:val="0"/>
      <w:autoSpaceDE w:val="0"/>
      <w:autoSpaceDN w:val="0"/>
      <w:adjustRightInd w:val="0"/>
      <w:spacing w:after="120"/>
      <w:ind w:left="283"/>
    </w:pPr>
    <w:rPr>
      <w:sz w:val="20"/>
      <w:szCs w:val="20"/>
    </w:rPr>
  </w:style>
  <w:style w:type="character" w:customStyle="1" w:styleId="af">
    <w:name w:val="Основной текст с отступом Знак"/>
    <w:basedOn w:val="a2"/>
    <w:link w:val="ae"/>
    <w:uiPriority w:val="99"/>
    <w:rsid w:val="00B37B57"/>
    <w:rPr>
      <w:rFonts w:ascii="Times New Roman" w:eastAsia="Times New Roman" w:hAnsi="Times New Roman" w:cs="Times New Roman"/>
      <w:sz w:val="20"/>
      <w:szCs w:val="20"/>
      <w:lang w:eastAsia="ru-RU"/>
    </w:rPr>
  </w:style>
  <w:style w:type="character" w:customStyle="1" w:styleId="33">
    <w:name w:val="Основной текст с отступом 3 Знак"/>
    <w:basedOn w:val="a2"/>
    <w:link w:val="34"/>
    <w:uiPriority w:val="99"/>
    <w:rsid w:val="00B37B57"/>
    <w:rPr>
      <w:sz w:val="16"/>
      <w:szCs w:val="16"/>
    </w:rPr>
  </w:style>
  <w:style w:type="paragraph" w:styleId="34">
    <w:name w:val="Body Text Indent 3"/>
    <w:basedOn w:val="a1"/>
    <w:link w:val="33"/>
    <w:uiPriority w:val="99"/>
    <w:rsid w:val="00B37B57"/>
    <w:pPr>
      <w:widowControl w:val="0"/>
      <w:autoSpaceDE w:val="0"/>
      <w:autoSpaceDN w:val="0"/>
      <w:adjustRightInd w:val="0"/>
      <w:spacing w:after="120"/>
      <w:ind w:left="283"/>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2"/>
    <w:link w:val="34"/>
    <w:uiPriority w:val="99"/>
    <w:semiHidden/>
    <w:rsid w:val="00B37B57"/>
    <w:rPr>
      <w:rFonts w:ascii="Times New Roman" w:eastAsia="Times New Roman" w:hAnsi="Times New Roman" w:cs="Times New Roman"/>
      <w:sz w:val="16"/>
      <w:szCs w:val="16"/>
      <w:lang w:eastAsia="ru-RU"/>
    </w:rPr>
  </w:style>
  <w:style w:type="character" w:customStyle="1" w:styleId="21">
    <w:name w:val="Основной текст 2 Знак"/>
    <w:basedOn w:val="a2"/>
    <w:link w:val="22"/>
    <w:uiPriority w:val="99"/>
    <w:rsid w:val="00B37B57"/>
    <w:rPr>
      <w:sz w:val="28"/>
      <w:szCs w:val="24"/>
    </w:rPr>
  </w:style>
  <w:style w:type="paragraph" w:styleId="22">
    <w:name w:val="Body Text 2"/>
    <w:basedOn w:val="a1"/>
    <w:link w:val="21"/>
    <w:uiPriority w:val="99"/>
    <w:rsid w:val="00B37B57"/>
    <w:rPr>
      <w:rFonts w:asciiTheme="minorHAnsi" w:eastAsiaTheme="minorHAnsi" w:hAnsiTheme="minorHAnsi" w:cstheme="minorBidi"/>
      <w:sz w:val="28"/>
      <w:lang w:eastAsia="en-US"/>
    </w:rPr>
  </w:style>
  <w:style w:type="character" w:customStyle="1" w:styleId="210">
    <w:name w:val="Основной текст 2 Знак1"/>
    <w:basedOn w:val="a2"/>
    <w:link w:val="22"/>
    <w:uiPriority w:val="99"/>
    <w:semiHidden/>
    <w:rsid w:val="00B37B57"/>
    <w:rPr>
      <w:rFonts w:ascii="Times New Roman" w:eastAsia="Times New Roman" w:hAnsi="Times New Roman" w:cs="Times New Roman"/>
      <w:sz w:val="24"/>
      <w:szCs w:val="24"/>
      <w:lang w:eastAsia="ru-RU"/>
    </w:rPr>
  </w:style>
  <w:style w:type="paragraph" w:styleId="af0">
    <w:name w:val="Title"/>
    <w:basedOn w:val="a1"/>
    <w:link w:val="af1"/>
    <w:uiPriority w:val="99"/>
    <w:qFormat/>
    <w:rsid w:val="00B37B57"/>
    <w:pPr>
      <w:jc w:val="center"/>
    </w:pPr>
    <w:rPr>
      <w:b/>
      <w:bCs/>
    </w:rPr>
  </w:style>
  <w:style w:type="character" w:customStyle="1" w:styleId="af1">
    <w:name w:val="Название Знак"/>
    <w:basedOn w:val="a2"/>
    <w:link w:val="af0"/>
    <w:uiPriority w:val="99"/>
    <w:rsid w:val="00B37B57"/>
    <w:rPr>
      <w:rFonts w:ascii="Times New Roman" w:eastAsia="Times New Roman" w:hAnsi="Times New Roman" w:cs="Times New Roman"/>
      <w:b/>
      <w:bCs/>
      <w:sz w:val="24"/>
      <w:szCs w:val="24"/>
      <w:lang w:eastAsia="ru-RU"/>
    </w:rPr>
  </w:style>
  <w:style w:type="character" w:customStyle="1" w:styleId="23">
    <w:name w:val="Основной текст с отступом 2 Знак"/>
    <w:basedOn w:val="a2"/>
    <w:link w:val="24"/>
    <w:uiPriority w:val="99"/>
    <w:rsid w:val="00B37B57"/>
    <w:rPr>
      <w:sz w:val="24"/>
      <w:szCs w:val="24"/>
    </w:rPr>
  </w:style>
  <w:style w:type="paragraph" w:styleId="24">
    <w:name w:val="Body Text Indent 2"/>
    <w:basedOn w:val="a1"/>
    <w:link w:val="23"/>
    <w:uiPriority w:val="99"/>
    <w:rsid w:val="00B37B57"/>
    <w:pPr>
      <w:spacing w:before="100" w:beforeAutospacing="1" w:after="100" w:afterAutospacing="1"/>
      <w:ind w:left="357"/>
      <w:jc w:val="both"/>
    </w:pPr>
    <w:rPr>
      <w:rFonts w:asciiTheme="minorHAnsi" w:eastAsiaTheme="minorHAnsi" w:hAnsiTheme="minorHAnsi" w:cstheme="minorBidi"/>
      <w:lang w:eastAsia="en-US"/>
    </w:rPr>
  </w:style>
  <w:style w:type="character" w:customStyle="1" w:styleId="211">
    <w:name w:val="Основной текст с отступом 2 Знак1"/>
    <w:basedOn w:val="a2"/>
    <w:link w:val="24"/>
    <w:uiPriority w:val="99"/>
    <w:semiHidden/>
    <w:rsid w:val="00B37B57"/>
    <w:rPr>
      <w:rFonts w:ascii="Times New Roman" w:eastAsia="Times New Roman" w:hAnsi="Times New Roman" w:cs="Times New Roman"/>
      <w:sz w:val="24"/>
      <w:szCs w:val="24"/>
      <w:lang w:eastAsia="ru-RU"/>
    </w:rPr>
  </w:style>
  <w:style w:type="paragraph" w:customStyle="1" w:styleId="Heading">
    <w:name w:val="Heading"/>
    <w:uiPriority w:val="99"/>
    <w:rsid w:val="00B37B57"/>
    <w:pPr>
      <w:autoSpaceDE w:val="0"/>
      <w:autoSpaceDN w:val="0"/>
      <w:adjustRightInd w:val="0"/>
      <w:spacing w:after="0" w:line="240" w:lineRule="auto"/>
    </w:pPr>
    <w:rPr>
      <w:rFonts w:ascii="Arial" w:eastAsia="Times New Roman" w:hAnsi="Arial" w:cs="Arial"/>
      <w:b/>
      <w:bCs/>
      <w:lang w:eastAsia="ru-RU"/>
    </w:rPr>
  </w:style>
  <w:style w:type="character" w:customStyle="1" w:styleId="ConsNormal">
    <w:name w:val="ConsNormal Знак Знак"/>
    <w:rsid w:val="00B37B57"/>
    <w:rPr>
      <w:rFonts w:ascii="Arial" w:hAnsi="Arial" w:cs="Arial"/>
      <w:sz w:val="24"/>
      <w:szCs w:val="24"/>
      <w:lang w:val="ru-RU" w:eastAsia="ru-RU" w:bidi="ar-SA"/>
    </w:rPr>
  </w:style>
  <w:style w:type="paragraph" w:customStyle="1" w:styleId="ConsNormal0">
    <w:name w:val="ConsNormal Знак"/>
    <w:uiPriority w:val="99"/>
    <w:semiHidden/>
    <w:rsid w:val="00B37B57"/>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Nonformat">
    <w:name w:val="ConsNonformat Знак"/>
    <w:uiPriority w:val="99"/>
    <w:semiHidden/>
    <w:rsid w:val="00B37B57"/>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ConsNonformat0">
    <w:name w:val="ConsNonformat Знак Знак"/>
    <w:rsid w:val="00B37B57"/>
    <w:rPr>
      <w:rFonts w:ascii="Courier New" w:hAnsi="Courier New" w:cs="Courier New"/>
      <w:sz w:val="24"/>
      <w:szCs w:val="24"/>
      <w:lang w:val="ru-RU" w:eastAsia="ru-RU" w:bidi="ar-SA"/>
    </w:rPr>
  </w:style>
  <w:style w:type="paragraph" w:customStyle="1" w:styleId="ConsCell">
    <w:name w:val="ConsCell"/>
    <w:uiPriority w:val="99"/>
    <w:semiHidden/>
    <w:rsid w:val="00B37B5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rmal1">
    <w:name w:val="ConsNormal"/>
    <w:uiPriority w:val="99"/>
    <w:rsid w:val="00B37B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1">
    <w:name w:val="ConsNonformat"/>
    <w:uiPriority w:val="99"/>
    <w:semiHidden/>
    <w:rsid w:val="00B37B57"/>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S6">
    <w:name w:val="S_Обычный Знак"/>
    <w:rsid w:val="00B37B57"/>
    <w:rPr>
      <w:sz w:val="24"/>
      <w:szCs w:val="24"/>
      <w:lang w:val="ru-RU" w:eastAsia="ru-RU" w:bidi="ar-SA"/>
    </w:rPr>
  </w:style>
  <w:style w:type="character" w:customStyle="1" w:styleId="af2">
    <w:name w:val="Верхний колонтитул Знак"/>
    <w:aliases w:val="ВерхКолонтитул Знак"/>
    <w:basedOn w:val="a2"/>
    <w:link w:val="af3"/>
    <w:rsid w:val="00B37B57"/>
    <w:rPr>
      <w:sz w:val="24"/>
      <w:szCs w:val="24"/>
    </w:rPr>
  </w:style>
  <w:style w:type="paragraph" w:styleId="af3">
    <w:name w:val="header"/>
    <w:aliases w:val="ВерхКолонтитул"/>
    <w:basedOn w:val="a1"/>
    <w:link w:val="af2"/>
    <w:rsid w:val="00B37B57"/>
    <w:pPr>
      <w:tabs>
        <w:tab w:val="center" w:pos="4677"/>
        <w:tab w:val="right" w:pos="9355"/>
      </w:tabs>
    </w:pPr>
    <w:rPr>
      <w:rFonts w:asciiTheme="minorHAnsi" w:eastAsiaTheme="minorHAnsi" w:hAnsiTheme="minorHAnsi" w:cstheme="minorBidi"/>
      <w:lang w:eastAsia="en-US"/>
    </w:rPr>
  </w:style>
  <w:style w:type="character" w:customStyle="1" w:styleId="15">
    <w:name w:val="Верхний колонтитул Знак1"/>
    <w:aliases w:val="ВерхКолонтитул Знак1"/>
    <w:basedOn w:val="a2"/>
    <w:link w:val="af3"/>
    <w:semiHidden/>
    <w:rsid w:val="00B37B57"/>
    <w:rPr>
      <w:rFonts w:ascii="Times New Roman" w:eastAsia="Times New Roman" w:hAnsi="Times New Roman" w:cs="Times New Roman"/>
      <w:sz w:val="24"/>
      <w:szCs w:val="24"/>
      <w:lang w:eastAsia="ru-RU"/>
    </w:rPr>
  </w:style>
  <w:style w:type="character" w:customStyle="1" w:styleId="af4">
    <w:name w:val="Нижний колонтитул Знак"/>
    <w:basedOn w:val="a2"/>
    <w:link w:val="af5"/>
    <w:uiPriority w:val="99"/>
    <w:rsid w:val="00B37B57"/>
    <w:rPr>
      <w:sz w:val="24"/>
      <w:szCs w:val="24"/>
    </w:rPr>
  </w:style>
  <w:style w:type="paragraph" w:styleId="af5">
    <w:name w:val="footer"/>
    <w:basedOn w:val="a1"/>
    <w:link w:val="af4"/>
    <w:uiPriority w:val="99"/>
    <w:rsid w:val="00B37B57"/>
    <w:pPr>
      <w:tabs>
        <w:tab w:val="center" w:pos="4677"/>
        <w:tab w:val="right" w:pos="9355"/>
      </w:tabs>
    </w:pPr>
    <w:rPr>
      <w:rFonts w:asciiTheme="minorHAnsi" w:eastAsiaTheme="minorHAnsi" w:hAnsiTheme="minorHAnsi" w:cstheme="minorBidi"/>
      <w:lang w:eastAsia="en-US"/>
    </w:rPr>
  </w:style>
  <w:style w:type="character" w:customStyle="1" w:styleId="16">
    <w:name w:val="Нижний колонтитул Знак1"/>
    <w:basedOn w:val="a2"/>
    <w:link w:val="af5"/>
    <w:uiPriority w:val="99"/>
    <w:semiHidden/>
    <w:rsid w:val="00B37B57"/>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37B57"/>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0">
    <w:name w:val="Список нумерованный Знак"/>
    <w:basedOn w:val="a1"/>
    <w:uiPriority w:val="99"/>
    <w:semiHidden/>
    <w:rsid w:val="00B37B57"/>
    <w:pPr>
      <w:numPr>
        <w:numId w:val="1"/>
      </w:numPr>
      <w:tabs>
        <w:tab w:val="left" w:pos="1260"/>
      </w:tabs>
      <w:spacing w:line="360" w:lineRule="auto"/>
      <w:jc w:val="both"/>
    </w:pPr>
  </w:style>
  <w:style w:type="paragraph" w:customStyle="1" w:styleId="1">
    <w:name w:val="Маркированный_1"/>
    <w:basedOn w:val="a1"/>
    <w:uiPriority w:val="99"/>
    <w:semiHidden/>
    <w:rsid w:val="00B37B57"/>
    <w:pPr>
      <w:numPr>
        <w:ilvl w:val="1"/>
        <w:numId w:val="2"/>
      </w:numPr>
      <w:tabs>
        <w:tab w:val="clear" w:pos="2149"/>
        <w:tab w:val="left" w:pos="900"/>
      </w:tabs>
      <w:spacing w:line="360" w:lineRule="auto"/>
      <w:ind w:left="0" w:firstLine="720"/>
      <w:jc w:val="both"/>
    </w:pPr>
  </w:style>
  <w:style w:type="paragraph" w:customStyle="1" w:styleId="S10">
    <w:name w:val="S_Заголовок 1"/>
    <w:basedOn w:val="17"/>
    <w:autoRedefine/>
    <w:uiPriority w:val="99"/>
    <w:rsid w:val="00B37B57"/>
    <w:pPr>
      <w:numPr>
        <w:numId w:val="7"/>
      </w:numPr>
    </w:pPr>
  </w:style>
  <w:style w:type="paragraph" w:customStyle="1" w:styleId="17">
    <w:name w:val="Заголовок_1 Знак"/>
    <w:basedOn w:val="a1"/>
    <w:uiPriority w:val="99"/>
    <w:semiHidden/>
    <w:rsid w:val="00B37B57"/>
    <w:pPr>
      <w:spacing w:line="360" w:lineRule="auto"/>
      <w:ind w:firstLine="709"/>
      <w:jc w:val="center"/>
    </w:pPr>
    <w:rPr>
      <w:b/>
      <w:caps/>
    </w:rPr>
  </w:style>
  <w:style w:type="paragraph" w:customStyle="1" w:styleId="S40">
    <w:name w:val="S_Заголовок 4"/>
    <w:basedOn w:val="4"/>
    <w:uiPriority w:val="99"/>
    <w:rsid w:val="00B37B57"/>
    <w:pPr>
      <w:numPr>
        <w:ilvl w:val="3"/>
        <w:numId w:val="7"/>
      </w:numPr>
      <w:tabs>
        <w:tab w:val="clear" w:pos="3726"/>
        <w:tab w:val="num" w:pos="1800"/>
      </w:tabs>
      <w:spacing w:before="0" w:beforeAutospacing="0" w:after="0" w:afterAutospacing="0"/>
      <w:ind w:left="1728" w:hanging="648"/>
    </w:pPr>
    <w:rPr>
      <w:rFonts w:ascii="Times New Roman" w:eastAsia="Times New Roman" w:hAnsi="Times New Roman" w:cs="Times New Roman"/>
      <w:b w:val="0"/>
      <w:bCs w:val="0"/>
      <w:i/>
    </w:rPr>
  </w:style>
  <w:style w:type="paragraph" w:customStyle="1" w:styleId="S0">
    <w:name w:val="S_Маркированный"/>
    <w:basedOn w:val="af6"/>
    <w:autoRedefine/>
    <w:uiPriority w:val="99"/>
    <w:rsid w:val="00B37B57"/>
    <w:pPr>
      <w:numPr>
        <w:numId w:val="4"/>
      </w:numPr>
      <w:tabs>
        <w:tab w:val="clear" w:pos="1361"/>
        <w:tab w:val="num" w:pos="720"/>
        <w:tab w:val="left" w:pos="1260"/>
        <w:tab w:val="num" w:pos="4116"/>
      </w:tabs>
      <w:ind w:left="720" w:hanging="360"/>
    </w:pPr>
  </w:style>
  <w:style w:type="paragraph" w:styleId="af6">
    <w:name w:val="List Bullet"/>
    <w:basedOn w:val="1"/>
    <w:autoRedefine/>
    <w:rsid w:val="00B37B57"/>
    <w:pPr>
      <w:numPr>
        <w:ilvl w:val="0"/>
        <w:numId w:val="0"/>
      </w:numPr>
      <w:tabs>
        <w:tab w:val="clear" w:pos="900"/>
      </w:tabs>
    </w:pPr>
  </w:style>
  <w:style w:type="paragraph" w:customStyle="1" w:styleId="10">
    <w:name w:val="Таблица 1 + Обычный"/>
    <w:basedOn w:val="a1"/>
    <w:autoRedefine/>
    <w:uiPriority w:val="99"/>
    <w:semiHidden/>
    <w:rsid w:val="00B37B57"/>
    <w:pPr>
      <w:numPr>
        <w:numId w:val="3"/>
      </w:numPr>
      <w:spacing w:line="360" w:lineRule="auto"/>
      <w:jc w:val="right"/>
    </w:pPr>
  </w:style>
  <w:style w:type="paragraph" w:customStyle="1" w:styleId="S4">
    <w:name w:val="S_рисунок"/>
    <w:basedOn w:val="a1"/>
    <w:uiPriority w:val="99"/>
    <w:rsid w:val="00B37B57"/>
    <w:pPr>
      <w:numPr>
        <w:numId w:val="5"/>
      </w:numPr>
      <w:tabs>
        <w:tab w:val="clear" w:pos="2149"/>
        <w:tab w:val="num" w:pos="360"/>
      </w:tabs>
      <w:spacing w:line="360" w:lineRule="auto"/>
      <w:ind w:left="0" w:firstLine="0"/>
      <w:jc w:val="right"/>
    </w:pPr>
  </w:style>
  <w:style w:type="paragraph" w:customStyle="1" w:styleId="S">
    <w:name w:val="S_Таблица"/>
    <w:basedOn w:val="a1"/>
    <w:uiPriority w:val="99"/>
    <w:rsid w:val="00B37B57"/>
    <w:pPr>
      <w:numPr>
        <w:numId w:val="6"/>
      </w:numPr>
      <w:tabs>
        <w:tab w:val="clear" w:pos="1440"/>
        <w:tab w:val="num" w:pos="360"/>
      </w:tabs>
      <w:spacing w:line="360" w:lineRule="auto"/>
      <w:ind w:left="0" w:right="-158" w:firstLine="0"/>
      <w:jc w:val="right"/>
    </w:pPr>
  </w:style>
  <w:style w:type="paragraph" w:customStyle="1" w:styleId="S5">
    <w:name w:val="S_Нумерованный"/>
    <w:basedOn w:val="S20"/>
    <w:autoRedefine/>
    <w:uiPriority w:val="99"/>
    <w:rsid w:val="00B37B57"/>
    <w:pPr>
      <w:numPr>
        <w:ilvl w:val="1"/>
        <w:numId w:val="7"/>
      </w:numPr>
      <w:jc w:val="both"/>
    </w:pPr>
    <w:rPr>
      <w:b w:val="0"/>
    </w:rPr>
  </w:style>
  <w:style w:type="paragraph" w:customStyle="1" w:styleId="S20">
    <w:name w:val="S_Заголовок 2"/>
    <w:basedOn w:val="2"/>
    <w:autoRedefine/>
    <w:uiPriority w:val="99"/>
    <w:rsid w:val="00B37B57"/>
    <w:pPr>
      <w:spacing w:before="0" w:beforeAutospacing="0" w:after="0" w:afterAutospacing="0" w:line="360" w:lineRule="auto"/>
      <w:jc w:val="center"/>
    </w:pPr>
    <w:rPr>
      <w:rFonts w:ascii="Times New Roman" w:eastAsia="Times New Roman" w:hAnsi="Times New Roman" w:cs="Times New Roman"/>
      <w:bCs w:val="0"/>
      <w:sz w:val="24"/>
      <w:szCs w:val="24"/>
    </w:rPr>
  </w:style>
  <w:style w:type="paragraph" w:customStyle="1" w:styleId="S2">
    <w:name w:val="S_Нумерованный_2"/>
    <w:basedOn w:val="a1"/>
    <w:autoRedefine/>
    <w:uiPriority w:val="99"/>
    <w:rsid w:val="00B37B57"/>
    <w:pPr>
      <w:numPr>
        <w:ilvl w:val="2"/>
        <w:numId w:val="8"/>
      </w:numPr>
      <w:spacing w:line="360" w:lineRule="auto"/>
      <w:jc w:val="both"/>
    </w:pPr>
    <w:rPr>
      <w:rFonts w:cs="Arial"/>
    </w:rPr>
  </w:style>
  <w:style w:type="paragraph" w:customStyle="1" w:styleId="S3">
    <w:name w:val="S_Нумерованный_3"/>
    <w:basedOn w:val="ConsNormal1"/>
    <w:autoRedefine/>
    <w:uiPriority w:val="99"/>
    <w:rsid w:val="00B37B57"/>
    <w:pPr>
      <w:widowControl/>
      <w:numPr>
        <w:numId w:val="9"/>
      </w:numPr>
      <w:spacing w:line="360" w:lineRule="auto"/>
      <w:ind w:right="0"/>
      <w:jc w:val="both"/>
    </w:pPr>
    <w:rPr>
      <w:rFonts w:ascii="Times New Roman" w:hAnsi="Times New Roman"/>
      <w:sz w:val="24"/>
      <w:szCs w:val="24"/>
    </w:rPr>
  </w:style>
  <w:style w:type="paragraph" w:customStyle="1" w:styleId="S30">
    <w:name w:val="S_Заголовок_Текста3"/>
    <w:basedOn w:val="S31"/>
    <w:autoRedefine/>
    <w:uiPriority w:val="99"/>
    <w:rsid w:val="00B37B57"/>
    <w:pPr>
      <w:numPr>
        <w:ilvl w:val="2"/>
        <w:numId w:val="10"/>
      </w:numPr>
    </w:pPr>
    <w:rPr>
      <w:u w:val="single"/>
    </w:rPr>
  </w:style>
  <w:style w:type="paragraph" w:customStyle="1" w:styleId="S31">
    <w:name w:val="S_Нмерованный_3"/>
    <w:basedOn w:val="3"/>
    <w:autoRedefine/>
    <w:uiPriority w:val="99"/>
    <w:rsid w:val="00B37B57"/>
    <w:pPr>
      <w:keepNext w:val="0"/>
      <w:spacing w:before="0" w:after="0" w:line="360" w:lineRule="auto"/>
      <w:jc w:val="center"/>
    </w:pPr>
    <w:rPr>
      <w:rFonts w:ascii="Times New Roman" w:hAnsi="Times New Roman" w:cs="Times New Roman"/>
      <w:b w:val="0"/>
      <w:bCs w:val="0"/>
      <w:sz w:val="24"/>
      <w:szCs w:val="24"/>
      <w:lang w:val="ru-RU" w:eastAsia="ru-RU"/>
    </w:rPr>
  </w:style>
  <w:style w:type="paragraph" w:customStyle="1" w:styleId="S1">
    <w:name w:val="S_Список литературы"/>
    <w:basedOn w:val="S7"/>
    <w:autoRedefine/>
    <w:uiPriority w:val="99"/>
    <w:rsid w:val="00B37B57"/>
    <w:pPr>
      <w:numPr>
        <w:numId w:val="11"/>
      </w:numPr>
    </w:pPr>
    <w:rPr>
      <w:rFonts w:cs="Arial"/>
    </w:rPr>
  </w:style>
  <w:style w:type="paragraph" w:customStyle="1" w:styleId="S7">
    <w:name w:val="S_Обычный"/>
    <w:basedOn w:val="a1"/>
    <w:uiPriority w:val="99"/>
    <w:rsid w:val="00B37B57"/>
    <w:pPr>
      <w:spacing w:line="360" w:lineRule="auto"/>
      <w:ind w:firstLine="709"/>
      <w:jc w:val="both"/>
    </w:pPr>
  </w:style>
  <w:style w:type="paragraph" w:customStyle="1" w:styleId="ConsPlusTitle">
    <w:name w:val="ConsPlusTitle"/>
    <w:uiPriority w:val="99"/>
    <w:rsid w:val="00B37B5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7">
    <w:name w:val="Цветовое выделение"/>
    <w:uiPriority w:val="99"/>
    <w:rsid w:val="00B37B57"/>
    <w:rPr>
      <w:b/>
      <w:bCs/>
      <w:color w:val="000080"/>
    </w:rPr>
  </w:style>
  <w:style w:type="character" w:customStyle="1" w:styleId="af8">
    <w:name w:val="Гипертекстовая ссылка"/>
    <w:uiPriority w:val="99"/>
    <w:rsid w:val="00B37B57"/>
    <w:rPr>
      <w:b w:val="0"/>
      <w:bCs w:val="0"/>
      <w:color w:val="008000"/>
    </w:rPr>
  </w:style>
  <w:style w:type="character" w:customStyle="1" w:styleId="af9">
    <w:name w:val="Активная гипертекстовая ссылка"/>
    <w:uiPriority w:val="99"/>
    <w:rsid w:val="00B37B57"/>
    <w:rPr>
      <w:b w:val="0"/>
      <w:bCs w:val="0"/>
      <w:color w:val="008000"/>
      <w:u w:val="single"/>
    </w:rPr>
  </w:style>
  <w:style w:type="character" w:customStyle="1" w:styleId="afa">
    <w:name w:val="Заголовок своего сообщения"/>
    <w:uiPriority w:val="99"/>
    <w:rsid w:val="00B37B57"/>
    <w:rPr>
      <w:b w:val="0"/>
      <w:bCs w:val="0"/>
      <w:color w:val="000080"/>
    </w:rPr>
  </w:style>
  <w:style w:type="character" w:customStyle="1" w:styleId="afb">
    <w:name w:val="Заголовок чужого сообщения"/>
    <w:uiPriority w:val="99"/>
    <w:rsid w:val="00B37B57"/>
    <w:rPr>
      <w:b w:val="0"/>
      <w:bCs w:val="0"/>
      <w:color w:val="FF0000"/>
    </w:rPr>
  </w:style>
  <w:style w:type="character" w:customStyle="1" w:styleId="afc">
    <w:name w:val="Найденные слова"/>
    <w:uiPriority w:val="99"/>
    <w:rsid w:val="00B37B57"/>
    <w:rPr>
      <w:b w:val="0"/>
      <w:bCs w:val="0"/>
      <w:color w:val="000080"/>
    </w:rPr>
  </w:style>
  <w:style w:type="character" w:customStyle="1" w:styleId="afd">
    <w:name w:val="Не вступил в силу"/>
    <w:uiPriority w:val="99"/>
    <w:rsid w:val="00B37B57"/>
    <w:rPr>
      <w:b w:val="0"/>
      <w:bCs w:val="0"/>
      <w:color w:val="008080"/>
    </w:rPr>
  </w:style>
  <w:style w:type="paragraph" w:customStyle="1" w:styleId="afe">
    <w:name w:val="Нормальный (таблица)"/>
    <w:basedOn w:val="a1"/>
    <w:next w:val="a1"/>
    <w:uiPriority w:val="99"/>
    <w:rsid w:val="00B37B57"/>
    <w:pPr>
      <w:widowControl w:val="0"/>
      <w:autoSpaceDE w:val="0"/>
      <w:autoSpaceDN w:val="0"/>
      <w:adjustRightInd w:val="0"/>
      <w:jc w:val="both"/>
    </w:pPr>
    <w:rPr>
      <w:rFonts w:ascii="Arial" w:hAnsi="Arial" w:cs="Arial"/>
    </w:rPr>
  </w:style>
  <w:style w:type="character" w:customStyle="1" w:styleId="aff">
    <w:name w:val="Опечатки"/>
    <w:uiPriority w:val="99"/>
    <w:rsid w:val="00B37B57"/>
    <w:rPr>
      <w:color w:val="FF0000"/>
    </w:rPr>
  </w:style>
  <w:style w:type="paragraph" w:customStyle="1" w:styleId="aff0">
    <w:name w:val="Прижатый влево"/>
    <w:basedOn w:val="a1"/>
    <w:next w:val="a1"/>
    <w:uiPriority w:val="99"/>
    <w:rsid w:val="00B37B57"/>
    <w:pPr>
      <w:widowControl w:val="0"/>
      <w:autoSpaceDE w:val="0"/>
      <w:autoSpaceDN w:val="0"/>
      <w:adjustRightInd w:val="0"/>
    </w:pPr>
    <w:rPr>
      <w:rFonts w:ascii="Arial" w:hAnsi="Arial" w:cs="Arial"/>
    </w:rPr>
  </w:style>
  <w:style w:type="character" w:customStyle="1" w:styleId="aff1">
    <w:name w:val="Продолжение ссылки"/>
    <w:uiPriority w:val="99"/>
    <w:rsid w:val="00B37B57"/>
    <w:rPr>
      <w:b w:val="0"/>
      <w:bCs w:val="0"/>
      <w:color w:val="008000"/>
    </w:rPr>
  </w:style>
  <w:style w:type="character" w:customStyle="1" w:styleId="aff2">
    <w:name w:val="Сравнение редакций"/>
    <w:uiPriority w:val="99"/>
    <w:rsid w:val="00B37B57"/>
    <w:rPr>
      <w:b w:val="0"/>
      <w:bCs w:val="0"/>
      <w:color w:val="000080"/>
    </w:rPr>
  </w:style>
  <w:style w:type="character" w:customStyle="1" w:styleId="aff3">
    <w:name w:val="Сравнение редакций. Добавленный фрагмент"/>
    <w:uiPriority w:val="99"/>
    <w:rsid w:val="00B37B57"/>
    <w:rPr>
      <w:color w:val="0000FF"/>
    </w:rPr>
  </w:style>
  <w:style w:type="character" w:customStyle="1" w:styleId="aff4">
    <w:name w:val="Сравнение редакций. Удаленный фрагмент"/>
    <w:uiPriority w:val="99"/>
    <w:rsid w:val="00B37B57"/>
    <w:rPr>
      <w:strike/>
      <w:color w:val="808000"/>
    </w:rPr>
  </w:style>
  <w:style w:type="character" w:customStyle="1" w:styleId="aff5">
    <w:name w:val="Утратил силу"/>
    <w:uiPriority w:val="99"/>
    <w:rsid w:val="00B37B57"/>
    <w:rPr>
      <w:b w:val="0"/>
      <w:bCs w:val="0"/>
      <w:strike/>
      <w:color w:val="808000"/>
    </w:rPr>
  </w:style>
  <w:style w:type="character" w:styleId="aff6">
    <w:name w:val="FollowedHyperlink"/>
    <w:uiPriority w:val="99"/>
    <w:rsid w:val="00B37B57"/>
    <w:rPr>
      <w:color w:val="800080"/>
      <w:u w:val="single"/>
    </w:rPr>
  </w:style>
  <w:style w:type="character" w:customStyle="1" w:styleId="FontStyle11">
    <w:name w:val="Font Style11"/>
    <w:rsid w:val="00B37B57"/>
    <w:rPr>
      <w:rFonts w:ascii="Times New Roman" w:hAnsi="Times New Roman" w:cs="Times New Roman"/>
      <w:b/>
      <w:bCs/>
      <w:sz w:val="22"/>
      <w:szCs w:val="22"/>
    </w:rPr>
  </w:style>
  <w:style w:type="character" w:customStyle="1" w:styleId="FontStyle12">
    <w:name w:val="Font Style12"/>
    <w:rsid w:val="00B37B57"/>
    <w:rPr>
      <w:rFonts w:ascii="Times New Roman" w:hAnsi="Times New Roman" w:cs="Times New Roman"/>
      <w:sz w:val="22"/>
      <w:szCs w:val="22"/>
    </w:rPr>
  </w:style>
  <w:style w:type="paragraph" w:customStyle="1" w:styleId="aff7">
    <w:name w:val="основной"/>
    <w:basedOn w:val="a1"/>
    <w:link w:val="aff8"/>
    <w:rsid w:val="00B37B57"/>
    <w:pPr>
      <w:keepNext/>
    </w:pPr>
    <w:rPr>
      <w:szCs w:val="20"/>
    </w:rPr>
  </w:style>
  <w:style w:type="character" w:customStyle="1" w:styleId="aff8">
    <w:name w:val="основной Знак"/>
    <w:link w:val="aff7"/>
    <w:rsid w:val="00B37B57"/>
    <w:rPr>
      <w:rFonts w:ascii="Times New Roman" w:eastAsia="Times New Roman" w:hAnsi="Times New Roman" w:cs="Times New Roman"/>
      <w:sz w:val="24"/>
      <w:szCs w:val="20"/>
    </w:rPr>
  </w:style>
  <w:style w:type="paragraph" w:customStyle="1" w:styleId="aff9">
    <w:name w:val="Таблица"/>
    <w:basedOn w:val="a1"/>
    <w:next w:val="a1"/>
    <w:uiPriority w:val="99"/>
    <w:qFormat/>
    <w:rsid w:val="00B37B57"/>
    <w:pPr>
      <w:widowControl w:val="0"/>
    </w:pPr>
    <w:rPr>
      <w:rFonts w:eastAsia="Calibri"/>
      <w:szCs w:val="22"/>
      <w:lang w:eastAsia="en-US"/>
    </w:rPr>
  </w:style>
  <w:style w:type="paragraph" w:styleId="affa">
    <w:name w:val="List Paragraph"/>
    <w:basedOn w:val="a1"/>
    <w:uiPriority w:val="34"/>
    <w:qFormat/>
    <w:rsid w:val="00B37B57"/>
    <w:pPr>
      <w:spacing w:after="200" w:line="276" w:lineRule="auto"/>
      <w:ind w:left="720"/>
      <w:contextualSpacing/>
    </w:pPr>
    <w:rPr>
      <w:rFonts w:ascii="Calibri" w:eastAsia="Calibri" w:hAnsi="Calibri"/>
      <w:sz w:val="22"/>
      <w:szCs w:val="22"/>
      <w:lang w:eastAsia="en-US"/>
    </w:rPr>
  </w:style>
  <w:style w:type="paragraph" w:customStyle="1" w:styleId="Iauiue">
    <w:name w:val="Iau?iue"/>
    <w:uiPriority w:val="99"/>
    <w:rsid w:val="00B37B57"/>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uiPriority w:val="99"/>
    <w:rsid w:val="00B37B57"/>
    <w:pPr>
      <w:autoSpaceDE w:val="0"/>
      <w:autoSpaceDN w:val="0"/>
      <w:adjustRightInd w:val="0"/>
      <w:spacing w:after="0" w:line="240" w:lineRule="auto"/>
    </w:pPr>
    <w:rPr>
      <w:rFonts w:ascii="Arial" w:eastAsia="Calibri" w:hAnsi="Arial" w:cs="Arial"/>
      <w:color w:val="000000"/>
      <w:sz w:val="24"/>
      <w:szCs w:val="24"/>
    </w:rPr>
  </w:style>
  <w:style w:type="paragraph" w:customStyle="1" w:styleId="affb">
    <w:name w:val="Îáû÷íûé"/>
    <w:uiPriority w:val="99"/>
    <w:rsid w:val="00B37B57"/>
    <w:pPr>
      <w:widowControl w:val="0"/>
      <w:spacing w:after="0" w:line="240" w:lineRule="auto"/>
    </w:pPr>
    <w:rPr>
      <w:rFonts w:ascii="Times New Roman" w:eastAsia="Times New Roman" w:hAnsi="Times New Roman" w:cs="Times New Roman"/>
      <w:sz w:val="28"/>
      <w:szCs w:val="20"/>
      <w:lang w:eastAsia="ru-RU"/>
    </w:rPr>
  </w:style>
  <w:style w:type="character" w:customStyle="1" w:styleId="affc">
    <w:name w:val="Схема документа Знак"/>
    <w:basedOn w:val="a2"/>
    <w:link w:val="affd"/>
    <w:uiPriority w:val="99"/>
    <w:rsid w:val="00B37B57"/>
    <w:rPr>
      <w:rFonts w:ascii="Tahoma" w:hAnsi="Tahoma" w:cs="Tahoma"/>
      <w:shd w:val="clear" w:color="auto" w:fill="000080"/>
    </w:rPr>
  </w:style>
  <w:style w:type="paragraph" w:styleId="affd">
    <w:name w:val="Document Map"/>
    <w:basedOn w:val="a1"/>
    <w:link w:val="affc"/>
    <w:uiPriority w:val="99"/>
    <w:rsid w:val="00B37B57"/>
    <w:pPr>
      <w:shd w:val="clear" w:color="auto" w:fill="000080"/>
    </w:pPr>
    <w:rPr>
      <w:rFonts w:ascii="Tahoma" w:eastAsiaTheme="minorHAnsi" w:hAnsi="Tahoma" w:cs="Tahoma"/>
      <w:sz w:val="22"/>
      <w:szCs w:val="22"/>
      <w:lang w:eastAsia="en-US"/>
    </w:rPr>
  </w:style>
  <w:style w:type="character" w:customStyle="1" w:styleId="18">
    <w:name w:val="Схема документа Знак1"/>
    <w:basedOn w:val="a2"/>
    <w:link w:val="affd"/>
    <w:uiPriority w:val="99"/>
    <w:semiHidden/>
    <w:rsid w:val="00B37B57"/>
    <w:rPr>
      <w:rFonts w:ascii="Tahoma" w:eastAsia="Times New Roman" w:hAnsi="Tahoma" w:cs="Tahoma"/>
      <w:sz w:val="16"/>
      <w:szCs w:val="16"/>
      <w:lang w:eastAsia="ru-RU"/>
    </w:rPr>
  </w:style>
  <w:style w:type="paragraph" w:styleId="25">
    <w:name w:val="toc 2"/>
    <w:basedOn w:val="a1"/>
    <w:next w:val="a1"/>
    <w:autoRedefine/>
    <w:uiPriority w:val="39"/>
    <w:unhideWhenUsed/>
    <w:qFormat/>
    <w:rsid w:val="00B37B57"/>
    <w:pPr>
      <w:tabs>
        <w:tab w:val="right" w:leader="dot" w:pos="9356"/>
      </w:tabs>
      <w:contextualSpacing/>
    </w:pPr>
    <w:rPr>
      <w:rFonts w:eastAsia="Calibri"/>
      <w:b/>
      <w:color w:val="000000"/>
      <w:szCs w:val="20"/>
      <w:lang w:eastAsia="en-US"/>
    </w:rPr>
  </w:style>
  <w:style w:type="paragraph" w:customStyle="1" w:styleId="a">
    <w:name w:val="Список Маркир"/>
    <w:basedOn w:val="a1"/>
    <w:uiPriority w:val="99"/>
    <w:rsid w:val="00B37B57"/>
    <w:pPr>
      <w:numPr>
        <w:numId w:val="12"/>
      </w:numPr>
      <w:tabs>
        <w:tab w:val="clear" w:pos="390"/>
        <w:tab w:val="left" w:pos="900"/>
      </w:tabs>
      <w:spacing w:line="360" w:lineRule="auto"/>
      <w:ind w:left="0" w:firstLine="720"/>
      <w:jc w:val="both"/>
    </w:pPr>
  </w:style>
  <w:style w:type="character" w:customStyle="1" w:styleId="311">
    <w:name w:val="Основной текст 3 Знак1"/>
    <w:rsid w:val="00B37B57"/>
    <w:rPr>
      <w:sz w:val="28"/>
      <w:szCs w:val="24"/>
    </w:rPr>
  </w:style>
  <w:style w:type="paragraph" w:customStyle="1" w:styleId="B2E092F9785A484FA3FE7227E5CD88F4">
    <w:name w:val="B2E092F9785A484FA3FE7227E5CD88F4"/>
    <w:uiPriority w:val="99"/>
    <w:rsid w:val="00B37B57"/>
    <w:rPr>
      <w:rFonts w:ascii="Calibri" w:eastAsia="Times New Roman" w:hAnsi="Calibri" w:cs="Times New Roman"/>
      <w:lang w:eastAsia="ru-RU"/>
    </w:rPr>
  </w:style>
  <w:style w:type="paragraph" w:styleId="affe">
    <w:name w:val="TOC Heading"/>
    <w:basedOn w:val="11"/>
    <w:next w:val="a1"/>
    <w:uiPriority w:val="39"/>
    <w:unhideWhenUsed/>
    <w:qFormat/>
    <w:rsid w:val="00B37B57"/>
    <w:pPr>
      <w:keepLines/>
      <w:widowControl/>
      <w:autoSpaceDE/>
      <w:autoSpaceDN/>
      <w:adjustRightInd/>
      <w:spacing w:before="480" w:after="0" w:line="276" w:lineRule="auto"/>
      <w:outlineLvl w:val="9"/>
    </w:pPr>
    <w:rPr>
      <w:color w:val="365F91"/>
      <w:kern w:val="0"/>
      <w:sz w:val="28"/>
      <w:szCs w:val="28"/>
    </w:rPr>
  </w:style>
  <w:style w:type="paragraph" w:styleId="19">
    <w:name w:val="toc 1"/>
    <w:basedOn w:val="a1"/>
    <w:next w:val="a1"/>
    <w:autoRedefine/>
    <w:uiPriority w:val="39"/>
    <w:rsid w:val="00B37B57"/>
    <w:pPr>
      <w:tabs>
        <w:tab w:val="right" w:leader="dot" w:pos="9345"/>
      </w:tabs>
      <w:jc w:val="both"/>
    </w:pPr>
    <w:rPr>
      <w:b/>
      <w:noProof/>
      <w:color w:val="000000"/>
    </w:rPr>
  </w:style>
  <w:style w:type="character" w:customStyle="1" w:styleId="z-">
    <w:name w:val="z-Начало формы Знак"/>
    <w:link w:val="z-0"/>
    <w:uiPriority w:val="99"/>
    <w:rsid w:val="00B37B57"/>
    <w:rPr>
      <w:rFonts w:ascii="Arial" w:hAnsi="Arial" w:cs="Arial"/>
      <w:vanish/>
      <w:sz w:val="16"/>
      <w:szCs w:val="16"/>
    </w:rPr>
  </w:style>
  <w:style w:type="paragraph" w:styleId="z-0">
    <w:name w:val="HTML Top of Form"/>
    <w:basedOn w:val="a1"/>
    <w:next w:val="a1"/>
    <w:link w:val="z-"/>
    <w:hidden/>
    <w:uiPriority w:val="99"/>
    <w:unhideWhenUsed/>
    <w:rsid w:val="00B37B57"/>
    <w:pPr>
      <w:pBdr>
        <w:bottom w:val="single" w:sz="6" w:space="1" w:color="auto"/>
      </w:pBdr>
      <w:jc w:val="center"/>
    </w:pPr>
    <w:rPr>
      <w:rFonts w:ascii="Arial" w:eastAsiaTheme="minorHAnsi" w:hAnsi="Arial" w:cs="Arial"/>
      <w:vanish/>
      <w:sz w:val="16"/>
      <w:szCs w:val="16"/>
      <w:lang w:eastAsia="en-US"/>
    </w:rPr>
  </w:style>
  <w:style w:type="character" w:customStyle="1" w:styleId="z-1">
    <w:name w:val="z-Начало формы Знак1"/>
    <w:basedOn w:val="a2"/>
    <w:link w:val="z-0"/>
    <w:uiPriority w:val="99"/>
    <w:rsid w:val="00B37B57"/>
    <w:rPr>
      <w:rFonts w:ascii="Arial" w:eastAsia="Times New Roman" w:hAnsi="Arial" w:cs="Arial"/>
      <w:vanish/>
      <w:sz w:val="16"/>
      <w:szCs w:val="16"/>
      <w:lang w:eastAsia="ru-RU"/>
    </w:rPr>
  </w:style>
  <w:style w:type="character" w:customStyle="1" w:styleId="apple-converted-space">
    <w:name w:val="apple-converted-space"/>
    <w:basedOn w:val="a2"/>
    <w:rsid w:val="00B37B57"/>
  </w:style>
  <w:style w:type="character" w:customStyle="1" w:styleId="afff">
    <w:name w:val="Текст примечания Знак"/>
    <w:basedOn w:val="a2"/>
    <w:link w:val="afff0"/>
    <w:uiPriority w:val="99"/>
    <w:rsid w:val="00B37B57"/>
  </w:style>
  <w:style w:type="paragraph" w:styleId="afff0">
    <w:name w:val="annotation text"/>
    <w:basedOn w:val="a1"/>
    <w:link w:val="afff"/>
    <w:uiPriority w:val="99"/>
    <w:unhideWhenUsed/>
    <w:rsid w:val="00B37B57"/>
    <w:pPr>
      <w:spacing w:after="200" w:line="276" w:lineRule="auto"/>
    </w:pPr>
    <w:rPr>
      <w:rFonts w:asciiTheme="minorHAnsi" w:eastAsiaTheme="minorHAnsi" w:hAnsiTheme="minorHAnsi" w:cstheme="minorBidi"/>
      <w:sz w:val="22"/>
      <w:szCs w:val="22"/>
    </w:rPr>
  </w:style>
  <w:style w:type="character" w:customStyle="1" w:styleId="1a">
    <w:name w:val="Текст примечания Знак1"/>
    <w:basedOn w:val="a2"/>
    <w:link w:val="afff0"/>
    <w:uiPriority w:val="99"/>
    <w:semiHidden/>
    <w:rsid w:val="00B37B57"/>
    <w:rPr>
      <w:rFonts w:ascii="Times New Roman" w:eastAsia="Times New Roman" w:hAnsi="Times New Roman" w:cs="Times New Roman"/>
      <w:sz w:val="20"/>
      <w:szCs w:val="20"/>
      <w:lang w:eastAsia="ru-RU"/>
    </w:rPr>
  </w:style>
  <w:style w:type="character" w:customStyle="1" w:styleId="120">
    <w:name w:val="Таймс 12 Знак"/>
    <w:link w:val="121"/>
    <w:locked/>
    <w:rsid w:val="00B37B57"/>
    <w:rPr>
      <w:sz w:val="24"/>
      <w:szCs w:val="28"/>
    </w:rPr>
  </w:style>
  <w:style w:type="paragraph" w:customStyle="1" w:styleId="121">
    <w:name w:val="Таймс 12"/>
    <w:basedOn w:val="a1"/>
    <w:link w:val="120"/>
    <w:qFormat/>
    <w:rsid w:val="00B37B57"/>
    <w:pPr>
      <w:spacing w:before="120" w:after="120"/>
      <w:ind w:firstLine="713"/>
      <w:jc w:val="both"/>
    </w:pPr>
    <w:rPr>
      <w:rFonts w:asciiTheme="minorHAnsi" w:eastAsiaTheme="minorHAnsi" w:hAnsiTheme="minorHAnsi" w:cstheme="minorBidi"/>
      <w:szCs w:val="28"/>
    </w:rPr>
  </w:style>
  <w:style w:type="paragraph" w:customStyle="1" w:styleId="1b">
    <w:name w:val="Название объекта1"/>
    <w:next w:val="a1"/>
    <w:uiPriority w:val="99"/>
    <w:rsid w:val="00B37B57"/>
    <w:pPr>
      <w:suppressAutoHyphens/>
      <w:spacing w:before="240" w:after="60" w:line="240" w:lineRule="auto"/>
    </w:pPr>
    <w:rPr>
      <w:rFonts w:ascii="Times New Roman" w:eastAsia="Times New Roman" w:hAnsi="Times New Roman" w:cs="Times New Roman"/>
      <w:sz w:val="26"/>
      <w:szCs w:val="24"/>
      <w:lang w:eastAsia="ar-SA"/>
    </w:rPr>
  </w:style>
  <w:style w:type="paragraph" w:customStyle="1" w:styleId="1c">
    <w:name w:val="Обычный1"/>
    <w:uiPriority w:val="99"/>
    <w:rsid w:val="00B37B57"/>
    <w:pPr>
      <w:suppressAutoHyphens/>
      <w:snapToGrid w:val="0"/>
      <w:spacing w:after="0" w:line="240" w:lineRule="auto"/>
    </w:pPr>
    <w:rPr>
      <w:rFonts w:ascii="Times New Roman" w:eastAsia="Times New Roman" w:hAnsi="Times New Roman" w:cs="Times New Roman"/>
      <w:szCs w:val="24"/>
      <w:lang w:eastAsia="ar-SA"/>
    </w:rPr>
  </w:style>
  <w:style w:type="character" w:customStyle="1" w:styleId="afff1">
    <w:name w:val="Основной текст_"/>
    <w:link w:val="26"/>
    <w:locked/>
    <w:rsid w:val="00B37B57"/>
    <w:rPr>
      <w:rFonts w:ascii="Arial Unicode MS" w:eastAsia="Arial Unicode MS" w:hAnsi="Arial Unicode MS" w:cs="Arial Unicode MS"/>
      <w:shd w:val="clear" w:color="auto" w:fill="FFFFFF"/>
    </w:rPr>
  </w:style>
  <w:style w:type="paragraph" w:customStyle="1" w:styleId="26">
    <w:name w:val="Основной текст2"/>
    <w:basedOn w:val="a1"/>
    <w:link w:val="afff1"/>
    <w:rsid w:val="00B37B57"/>
    <w:pPr>
      <w:shd w:val="clear" w:color="auto" w:fill="FFFFFF"/>
      <w:spacing w:after="180" w:line="245" w:lineRule="exact"/>
      <w:jc w:val="both"/>
    </w:pPr>
    <w:rPr>
      <w:rFonts w:ascii="Arial Unicode MS" w:eastAsia="Arial Unicode MS" w:hAnsi="Arial Unicode MS" w:cs="Arial Unicode MS"/>
      <w:sz w:val="22"/>
      <w:szCs w:val="22"/>
      <w:lang w:eastAsia="en-US"/>
    </w:rPr>
  </w:style>
  <w:style w:type="character" w:customStyle="1" w:styleId="61">
    <w:name w:val="Основной текст (6)_"/>
    <w:link w:val="62"/>
    <w:locked/>
    <w:rsid w:val="00B37B57"/>
    <w:rPr>
      <w:sz w:val="19"/>
      <w:szCs w:val="19"/>
      <w:shd w:val="clear" w:color="auto" w:fill="FFFFFF"/>
    </w:rPr>
  </w:style>
  <w:style w:type="paragraph" w:customStyle="1" w:styleId="62">
    <w:name w:val="Основной текст (6)"/>
    <w:basedOn w:val="a1"/>
    <w:link w:val="61"/>
    <w:rsid w:val="00B37B57"/>
    <w:pPr>
      <w:shd w:val="clear" w:color="auto" w:fill="FFFFFF"/>
      <w:spacing w:after="60" w:line="202" w:lineRule="exact"/>
      <w:jc w:val="both"/>
    </w:pPr>
    <w:rPr>
      <w:rFonts w:asciiTheme="minorHAnsi" w:eastAsiaTheme="minorHAnsi" w:hAnsiTheme="minorHAnsi" w:cstheme="minorBidi"/>
      <w:sz w:val="19"/>
      <w:szCs w:val="19"/>
      <w:lang w:eastAsia="en-US"/>
    </w:rPr>
  </w:style>
  <w:style w:type="character" w:customStyle="1" w:styleId="-style">
    <w:name w:val="Цыганов-style Знак"/>
    <w:link w:val="-style0"/>
    <w:locked/>
    <w:rsid w:val="00B37B57"/>
    <w:rPr>
      <w:b/>
      <w:sz w:val="28"/>
      <w:szCs w:val="28"/>
    </w:rPr>
  </w:style>
  <w:style w:type="paragraph" w:customStyle="1" w:styleId="-style0">
    <w:name w:val="Цыганов-style"/>
    <w:basedOn w:val="a1"/>
    <w:link w:val="-style"/>
    <w:autoRedefine/>
    <w:rsid w:val="00B37B57"/>
    <w:pPr>
      <w:widowControl w:val="0"/>
      <w:autoSpaceDE w:val="0"/>
      <w:autoSpaceDN w:val="0"/>
      <w:adjustRightInd w:val="0"/>
      <w:ind w:left="284" w:right="141"/>
      <w:jc w:val="center"/>
    </w:pPr>
    <w:rPr>
      <w:rFonts w:asciiTheme="minorHAnsi" w:eastAsiaTheme="minorHAnsi" w:hAnsiTheme="minorHAnsi" w:cstheme="minorBidi"/>
      <w:b/>
      <w:sz w:val="28"/>
      <w:szCs w:val="28"/>
    </w:rPr>
  </w:style>
  <w:style w:type="character" w:customStyle="1" w:styleId="27">
    <w:name w:val="Основной текст (2)_"/>
    <w:link w:val="28"/>
    <w:locked/>
    <w:rsid w:val="00B37B57"/>
    <w:rPr>
      <w:rFonts w:ascii="Arial Unicode MS" w:eastAsia="Arial Unicode MS" w:hAnsi="Arial Unicode MS" w:cs="Arial Unicode MS"/>
      <w:shd w:val="clear" w:color="auto" w:fill="FFFFFF"/>
    </w:rPr>
  </w:style>
  <w:style w:type="paragraph" w:customStyle="1" w:styleId="28">
    <w:name w:val="Основной текст (2)"/>
    <w:basedOn w:val="a1"/>
    <w:link w:val="27"/>
    <w:rsid w:val="00B37B57"/>
    <w:pPr>
      <w:shd w:val="clear" w:color="auto" w:fill="FFFFFF"/>
      <w:spacing w:before="180" w:line="230" w:lineRule="exact"/>
      <w:ind w:firstLine="560"/>
      <w:jc w:val="both"/>
    </w:pPr>
    <w:rPr>
      <w:rFonts w:ascii="Arial Unicode MS" w:eastAsia="Arial Unicode MS" w:hAnsi="Arial Unicode MS" w:cs="Arial Unicode MS"/>
      <w:sz w:val="22"/>
      <w:szCs w:val="22"/>
      <w:lang w:eastAsia="en-US"/>
    </w:rPr>
  </w:style>
  <w:style w:type="character" w:customStyle="1" w:styleId="afff2">
    <w:name w:val="Надстрочный"/>
    <w:rsid w:val="00B37B57"/>
    <w:rPr>
      <w:sz w:val="28"/>
    </w:rPr>
  </w:style>
  <w:style w:type="character" w:customStyle="1" w:styleId="1d">
    <w:name w:val="Текст выноски Знак1"/>
    <w:uiPriority w:val="99"/>
    <w:semiHidden/>
    <w:rsid w:val="00B37B57"/>
    <w:rPr>
      <w:rFonts w:ascii="Tahoma" w:hAnsi="Tahoma" w:cs="Tahoma" w:hint="default"/>
      <w:sz w:val="16"/>
      <w:szCs w:val="16"/>
      <w:lang w:eastAsia="en-US"/>
    </w:rPr>
  </w:style>
  <w:style w:type="character" w:customStyle="1" w:styleId="CharStyle0">
    <w:name w:val="CharStyle0"/>
    <w:rsid w:val="00B37B57"/>
    <w:rPr>
      <w:rFonts w:ascii="Tahoma" w:eastAsia="Tahoma" w:hAnsi="Tahoma" w:cs="Tahoma" w:hint="default"/>
      <w:b w:val="0"/>
      <w:bCs w:val="0"/>
      <w:i w:val="0"/>
      <w:iCs w:val="0"/>
      <w:smallCaps w:val="0"/>
      <w:sz w:val="30"/>
      <w:szCs w:val="30"/>
    </w:rPr>
  </w:style>
  <w:style w:type="character" w:customStyle="1" w:styleId="CharStyle1">
    <w:name w:val="CharStyle1"/>
    <w:rsid w:val="00B37B57"/>
    <w:rPr>
      <w:rFonts w:ascii="Times New Roman" w:eastAsia="Times New Roman" w:hAnsi="Times New Roman" w:cs="Times New Roman" w:hint="default"/>
      <w:b w:val="0"/>
      <w:bCs w:val="0"/>
      <w:i w:val="0"/>
      <w:iCs w:val="0"/>
      <w:smallCaps w:val="0"/>
      <w:sz w:val="24"/>
      <w:szCs w:val="24"/>
    </w:rPr>
  </w:style>
  <w:style w:type="character" w:customStyle="1" w:styleId="CharStyle2">
    <w:name w:val="CharStyle2"/>
    <w:rsid w:val="00B37B57"/>
    <w:rPr>
      <w:rFonts w:ascii="Times New Roman" w:eastAsia="Times New Roman" w:hAnsi="Times New Roman" w:cs="Times New Roman" w:hint="default"/>
      <w:b/>
      <w:bCs/>
      <w:i w:val="0"/>
      <w:iCs w:val="0"/>
      <w:smallCaps w:val="0"/>
      <w:sz w:val="24"/>
      <w:szCs w:val="24"/>
    </w:rPr>
  </w:style>
  <w:style w:type="character" w:customStyle="1" w:styleId="FontStyle13">
    <w:name w:val="Font Style13"/>
    <w:uiPriority w:val="99"/>
    <w:rsid w:val="00B37B57"/>
    <w:rPr>
      <w:rFonts w:ascii="Arial" w:hAnsi="Arial" w:cs="Arial" w:hint="default"/>
      <w:sz w:val="18"/>
      <w:szCs w:val="18"/>
    </w:rPr>
  </w:style>
  <w:style w:type="character" w:customStyle="1" w:styleId="CharStyle25">
    <w:name w:val="CharStyle25"/>
    <w:rsid w:val="00B37B57"/>
    <w:rPr>
      <w:rFonts w:ascii="Times New Roman" w:eastAsia="Times New Roman" w:hAnsi="Times New Roman" w:cs="Times New Roman" w:hint="default"/>
      <w:b w:val="0"/>
      <w:bCs w:val="0"/>
      <w:i w:val="0"/>
      <w:iCs w:val="0"/>
      <w:smallCaps w:val="0"/>
      <w:sz w:val="26"/>
      <w:szCs w:val="26"/>
    </w:rPr>
  </w:style>
  <w:style w:type="character" w:customStyle="1" w:styleId="CharStyle27">
    <w:name w:val="CharStyle27"/>
    <w:rsid w:val="00B37B57"/>
    <w:rPr>
      <w:rFonts w:ascii="Times New Roman" w:eastAsia="Times New Roman" w:hAnsi="Times New Roman" w:cs="Times New Roman" w:hint="default"/>
      <w:b w:val="0"/>
      <w:bCs w:val="0"/>
      <w:i w:val="0"/>
      <w:iCs w:val="0"/>
      <w:smallCaps w:val="0"/>
      <w:sz w:val="22"/>
      <w:szCs w:val="22"/>
    </w:rPr>
  </w:style>
  <w:style w:type="character" w:customStyle="1" w:styleId="FontStyle18">
    <w:name w:val="Font Style18"/>
    <w:uiPriority w:val="99"/>
    <w:rsid w:val="00B37B57"/>
    <w:rPr>
      <w:rFonts w:ascii="Times New Roman" w:hAnsi="Times New Roman" w:cs="Times New Roman" w:hint="default"/>
      <w:b/>
      <w:bCs/>
      <w:sz w:val="22"/>
      <w:szCs w:val="22"/>
    </w:rPr>
  </w:style>
  <w:style w:type="character" w:customStyle="1" w:styleId="FontStyle19">
    <w:name w:val="Font Style19"/>
    <w:uiPriority w:val="99"/>
    <w:rsid w:val="00B37B57"/>
    <w:rPr>
      <w:rFonts w:ascii="Arial" w:hAnsi="Arial" w:cs="Arial" w:hint="default"/>
      <w:sz w:val="32"/>
      <w:szCs w:val="32"/>
    </w:rPr>
  </w:style>
  <w:style w:type="character" w:customStyle="1" w:styleId="FontStyle20">
    <w:name w:val="Font Style20"/>
    <w:uiPriority w:val="99"/>
    <w:rsid w:val="00B37B57"/>
    <w:rPr>
      <w:rFonts w:ascii="Times New Roman" w:hAnsi="Times New Roman" w:cs="Times New Roman" w:hint="default"/>
      <w:sz w:val="22"/>
      <w:szCs w:val="22"/>
    </w:rPr>
  </w:style>
  <w:style w:type="character" w:customStyle="1" w:styleId="FontStyle22">
    <w:name w:val="Font Style22"/>
    <w:uiPriority w:val="99"/>
    <w:rsid w:val="00B37B57"/>
    <w:rPr>
      <w:rFonts w:ascii="Arial" w:hAnsi="Arial" w:cs="Arial" w:hint="default"/>
      <w:i/>
      <w:iCs/>
      <w:sz w:val="18"/>
      <w:szCs w:val="18"/>
    </w:rPr>
  </w:style>
  <w:style w:type="character" w:customStyle="1" w:styleId="FontStyle24">
    <w:name w:val="Font Style24"/>
    <w:uiPriority w:val="99"/>
    <w:rsid w:val="00B37B57"/>
    <w:rPr>
      <w:rFonts w:ascii="Arial" w:hAnsi="Arial" w:cs="Arial" w:hint="default"/>
      <w:b/>
      <w:bCs/>
      <w:i/>
      <w:iCs/>
      <w:sz w:val="16"/>
      <w:szCs w:val="16"/>
    </w:rPr>
  </w:style>
  <w:style w:type="character" w:customStyle="1" w:styleId="FontStyle25">
    <w:name w:val="Font Style25"/>
    <w:uiPriority w:val="99"/>
    <w:rsid w:val="00B37B57"/>
    <w:rPr>
      <w:rFonts w:ascii="Arial" w:hAnsi="Arial" w:cs="Arial" w:hint="default"/>
      <w:sz w:val="20"/>
      <w:szCs w:val="20"/>
    </w:rPr>
  </w:style>
  <w:style w:type="character" w:customStyle="1" w:styleId="FontStyle27">
    <w:name w:val="Font Style27"/>
    <w:uiPriority w:val="99"/>
    <w:rsid w:val="00B37B57"/>
    <w:rPr>
      <w:rFonts w:ascii="Arial" w:hAnsi="Arial" w:cs="Arial" w:hint="default"/>
      <w:i/>
      <w:iCs/>
      <w:sz w:val="20"/>
      <w:szCs w:val="20"/>
    </w:rPr>
  </w:style>
  <w:style w:type="character" w:customStyle="1" w:styleId="CharStyle10">
    <w:name w:val="CharStyle10"/>
    <w:rsid w:val="00B37B57"/>
    <w:rPr>
      <w:rFonts w:ascii="Times New Roman" w:eastAsia="Times New Roman" w:hAnsi="Times New Roman" w:cs="Times New Roman" w:hint="default"/>
      <w:b w:val="0"/>
      <w:bCs w:val="0"/>
      <w:i w:val="0"/>
      <w:iCs w:val="0"/>
      <w:smallCaps w:val="0"/>
      <w:sz w:val="18"/>
      <w:szCs w:val="18"/>
    </w:rPr>
  </w:style>
  <w:style w:type="character" w:customStyle="1" w:styleId="CharStyle9">
    <w:name w:val="CharStyle9"/>
    <w:rsid w:val="00B37B57"/>
    <w:rPr>
      <w:rFonts w:ascii="Times New Roman" w:eastAsia="Times New Roman" w:hAnsi="Times New Roman" w:cs="Times New Roman" w:hint="default"/>
      <w:b/>
      <w:bCs/>
      <w:i w:val="0"/>
      <w:iCs w:val="0"/>
      <w:smallCaps w:val="0"/>
      <w:sz w:val="18"/>
      <w:szCs w:val="18"/>
    </w:rPr>
  </w:style>
  <w:style w:type="character" w:customStyle="1" w:styleId="CharStyle8">
    <w:name w:val="CharStyle8"/>
    <w:rsid w:val="00B37B57"/>
    <w:rPr>
      <w:rFonts w:ascii="Times New Roman" w:eastAsia="Times New Roman" w:hAnsi="Times New Roman" w:cs="Times New Roman" w:hint="default"/>
      <w:b w:val="0"/>
      <w:bCs w:val="0"/>
      <w:i w:val="0"/>
      <w:iCs w:val="0"/>
      <w:smallCaps w:val="0"/>
      <w:sz w:val="14"/>
      <w:szCs w:val="14"/>
    </w:rPr>
  </w:style>
  <w:style w:type="character" w:customStyle="1" w:styleId="WW8Num1z0">
    <w:name w:val="WW8Num1z0"/>
    <w:rsid w:val="00B37B57"/>
    <w:rPr>
      <w:rFonts w:ascii="Symbol" w:hAnsi="Symbol" w:hint="default"/>
      <w:sz w:val="22"/>
      <w:szCs w:val="22"/>
    </w:rPr>
  </w:style>
  <w:style w:type="character" w:customStyle="1" w:styleId="WW8Num2z0">
    <w:name w:val="WW8Num2z0"/>
    <w:rsid w:val="00B37B57"/>
    <w:rPr>
      <w:rFonts w:ascii="Symbol" w:hAnsi="Symbol" w:hint="default"/>
      <w:sz w:val="22"/>
      <w:szCs w:val="22"/>
    </w:rPr>
  </w:style>
  <w:style w:type="character" w:customStyle="1" w:styleId="WW8Num3z0">
    <w:name w:val="WW8Num3z0"/>
    <w:rsid w:val="00B37B57"/>
    <w:rPr>
      <w:rFonts w:ascii="Symbol" w:hAnsi="Symbol" w:hint="default"/>
      <w:sz w:val="22"/>
      <w:szCs w:val="22"/>
    </w:rPr>
  </w:style>
  <w:style w:type="character" w:customStyle="1" w:styleId="WW8Num4z0">
    <w:name w:val="WW8Num4z0"/>
    <w:rsid w:val="00B37B57"/>
    <w:rPr>
      <w:rFonts w:ascii="Symbol" w:hAnsi="Symbol" w:hint="default"/>
      <w:sz w:val="22"/>
      <w:szCs w:val="22"/>
    </w:rPr>
  </w:style>
  <w:style w:type="character" w:customStyle="1" w:styleId="WW8Num5z0">
    <w:name w:val="WW8Num5z0"/>
    <w:rsid w:val="00B37B57"/>
    <w:rPr>
      <w:rFonts w:ascii="Symbol" w:hAnsi="Symbol" w:hint="default"/>
      <w:sz w:val="22"/>
      <w:szCs w:val="22"/>
    </w:rPr>
  </w:style>
  <w:style w:type="character" w:customStyle="1" w:styleId="WW8Num6z0">
    <w:name w:val="WW8Num6z0"/>
    <w:rsid w:val="00B37B57"/>
    <w:rPr>
      <w:rFonts w:ascii="Symbol" w:hAnsi="Symbol" w:hint="default"/>
      <w:sz w:val="22"/>
      <w:szCs w:val="22"/>
    </w:rPr>
  </w:style>
  <w:style w:type="character" w:customStyle="1" w:styleId="WW8Num7z0">
    <w:name w:val="WW8Num7z0"/>
    <w:rsid w:val="00B37B57"/>
    <w:rPr>
      <w:rFonts w:ascii="Symbol" w:hAnsi="Symbol" w:hint="default"/>
      <w:sz w:val="22"/>
      <w:szCs w:val="22"/>
    </w:rPr>
  </w:style>
  <w:style w:type="character" w:customStyle="1" w:styleId="WW8Num8z0">
    <w:name w:val="WW8Num8z0"/>
    <w:rsid w:val="00B37B57"/>
    <w:rPr>
      <w:rFonts w:ascii="Symbol" w:hAnsi="Symbol" w:hint="default"/>
      <w:sz w:val="22"/>
      <w:szCs w:val="22"/>
    </w:rPr>
  </w:style>
  <w:style w:type="character" w:customStyle="1" w:styleId="WW8Num9z0">
    <w:name w:val="WW8Num9z0"/>
    <w:rsid w:val="00B37B57"/>
    <w:rPr>
      <w:rFonts w:ascii="Symbol" w:hAnsi="Symbol" w:hint="default"/>
      <w:sz w:val="22"/>
      <w:szCs w:val="22"/>
    </w:rPr>
  </w:style>
  <w:style w:type="character" w:customStyle="1" w:styleId="WW8Num10z0">
    <w:name w:val="WW8Num10z0"/>
    <w:rsid w:val="00B37B57"/>
    <w:rPr>
      <w:rFonts w:ascii="Symbol" w:hAnsi="Symbol" w:hint="default"/>
      <w:sz w:val="22"/>
      <w:szCs w:val="22"/>
    </w:rPr>
  </w:style>
  <w:style w:type="character" w:customStyle="1" w:styleId="WW8Num11z0">
    <w:name w:val="WW8Num11z0"/>
    <w:rsid w:val="00B37B57"/>
    <w:rPr>
      <w:rFonts w:ascii="Symbol" w:hAnsi="Symbol" w:hint="default"/>
      <w:sz w:val="22"/>
      <w:szCs w:val="22"/>
    </w:rPr>
  </w:style>
  <w:style w:type="character" w:customStyle="1" w:styleId="WW8Num12z0">
    <w:name w:val="WW8Num12z0"/>
    <w:rsid w:val="00B37B57"/>
    <w:rPr>
      <w:rFonts w:ascii="Symbol" w:hAnsi="Symbol" w:hint="default"/>
      <w:sz w:val="22"/>
      <w:szCs w:val="22"/>
    </w:rPr>
  </w:style>
  <w:style w:type="character" w:customStyle="1" w:styleId="WW8Num12z1">
    <w:name w:val="WW8Num12z1"/>
    <w:rsid w:val="00B37B57"/>
    <w:rPr>
      <w:rFonts w:ascii="Courier New" w:hAnsi="Courier New" w:cs="Courier New" w:hint="default"/>
    </w:rPr>
  </w:style>
  <w:style w:type="character" w:customStyle="1" w:styleId="WW8Num12z2">
    <w:name w:val="WW8Num12z2"/>
    <w:rsid w:val="00B37B57"/>
    <w:rPr>
      <w:rFonts w:ascii="Wingdings" w:hAnsi="Wingdings" w:hint="default"/>
    </w:rPr>
  </w:style>
  <w:style w:type="character" w:customStyle="1" w:styleId="WW8Num12z3">
    <w:name w:val="WW8Num12z3"/>
    <w:rsid w:val="00B37B57"/>
    <w:rPr>
      <w:rFonts w:ascii="Symbol" w:hAnsi="Symbol" w:hint="default"/>
    </w:rPr>
  </w:style>
  <w:style w:type="character" w:customStyle="1" w:styleId="WW8Num13z0">
    <w:name w:val="WW8Num13z0"/>
    <w:rsid w:val="00B37B57"/>
    <w:rPr>
      <w:rFonts w:ascii="Symbol" w:hAnsi="Symbol" w:hint="default"/>
      <w:sz w:val="22"/>
      <w:szCs w:val="22"/>
    </w:rPr>
  </w:style>
  <w:style w:type="character" w:customStyle="1" w:styleId="WW8Num13z1">
    <w:name w:val="WW8Num13z1"/>
    <w:rsid w:val="00B37B57"/>
    <w:rPr>
      <w:rFonts w:ascii="Courier New" w:hAnsi="Courier New" w:cs="Courier New" w:hint="default"/>
    </w:rPr>
  </w:style>
  <w:style w:type="character" w:customStyle="1" w:styleId="WW8Num13z2">
    <w:name w:val="WW8Num13z2"/>
    <w:rsid w:val="00B37B57"/>
    <w:rPr>
      <w:rFonts w:ascii="Wingdings" w:hAnsi="Wingdings" w:hint="default"/>
    </w:rPr>
  </w:style>
  <w:style w:type="character" w:customStyle="1" w:styleId="WW8Num13z3">
    <w:name w:val="WW8Num13z3"/>
    <w:rsid w:val="00B37B57"/>
    <w:rPr>
      <w:rFonts w:ascii="Symbol" w:hAnsi="Symbol" w:hint="default"/>
    </w:rPr>
  </w:style>
  <w:style w:type="character" w:customStyle="1" w:styleId="WW8Num14z0">
    <w:name w:val="WW8Num14z0"/>
    <w:rsid w:val="00B37B57"/>
    <w:rPr>
      <w:rFonts w:ascii="Symbol" w:hAnsi="Symbol" w:hint="default"/>
      <w:sz w:val="22"/>
      <w:szCs w:val="22"/>
    </w:rPr>
  </w:style>
  <w:style w:type="character" w:customStyle="1" w:styleId="WW8Num14z1">
    <w:name w:val="WW8Num14z1"/>
    <w:rsid w:val="00B37B57"/>
    <w:rPr>
      <w:rFonts w:ascii="Courier New" w:hAnsi="Courier New" w:cs="Courier New" w:hint="default"/>
    </w:rPr>
  </w:style>
  <w:style w:type="character" w:customStyle="1" w:styleId="WW8Num14z2">
    <w:name w:val="WW8Num14z2"/>
    <w:rsid w:val="00B37B57"/>
    <w:rPr>
      <w:rFonts w:ascii="Wingdings" w:hAnsi="Wingdings" w:hint="default"/>
    </w:rPr>
  </w:style>
  <w:style w:type="character" w:customStyle="1" w:styleId="WW8Num14z3">
    <w:name w:val="WW8Num14z3"/>
    <w:rsid w:val="00B37B57"/>
    <w:rPr>
      <w:rFonts w:ascii="Symbol" w:hAnsi="Symbol" w:hint="default"/>
    </w:rPr>
  </w:style>
  <w:style w:type="character" w:customStyle="1" w:styleId="WW8Num15z0">
    <w:name w:val="WW8Num15z0"/>
    <w:rsid w:val="00B37B57"/>
    <w:rPr>
      <w:rFonts w:ascii="Courier New" w:hAnsi="Courier New" w:cs="Courier New" w:hint="default"/>
      <w:sz w:val="22"/>
      <w:szCs w:val="22"/>
    </w:rPr>
  </w:style>
  <w:style w:type="character" w:customStyle="1" w:styleId="WW8Num15z1">
    <w:name w:val="WW8Num15z1"/>
    <w:rsid w:val="00B37B57"/>
    <w:rPr>
      <w:rFonts w:ascii="Courier New" w:hAnsi="Courier New" w:cs="Courier New" w:hint="default"/>
    </w:rPr>
  </w:style>
  <w:style w:type="character" w:customStyle="1" w:styleId="WW8Num15z2">
    <w:name w:val="WW8Num15z2"/>
    <w:rsid w:val="00B37B57"/>
    <w:rPr>
      <w:rFonts w:ascii="Wingdings" w:hAnsi="Wingdings" w:hint="default"/>
    </w:rPr>
  </w:style>
  <w:style w:type="character" w:customStyle="1" w:styleId="WW8Num15z3">
    <w:name w:val="WW8Num15z3"/>
    <w:rsid w:val="00B37B57"/>
    <w:rPr>
      <w:rFonts w:ascii="Symbol" w:hAnsi="Symbol" w:hint="default"/>
    </w:rPr>
  </w:style>
  <w:style w:type="character" w:customStyle="1" w:styleId="WW8Num16z0">
    <w:name w:val="WW8Num16z0"/>
    <w:rsid w:val="00B37B57"/>
    <w:rPr>
      <w:rFonts w:ascii="Courier New" w:hAnsi="Courier New" w:cs="Courier New" w:hint="default"/>
      <w:sz w:val="22"/>
      <w:szCs w:val="22"/>
    </w:rPr>
  </w:style>
  <w:style w:type="character" w:customStyle="1" w:styleId="WW8Num16z1">
    <w:name w:val="WW8Num16z1"/>
    <w:rsid w:val="00B37B57"/>
    <w:rPr>
      <w:rFonts w:ascii="Courier New" w:hAnsi="Courier New" w:cs="Courier New" w:hint="default"/>
    </w:rPr>
  </w:style>
  <w:style w:type="character" w:customStyle="1" w:styleId="WW8Num16z2">
    <w:name w:val="WW8Num16z2"/>
    <w:rsid w:val="00B37B57"/>
    <w:rPr>
      <w:rFonts w:ascii="Wingdings" w:hAnsi="Wingdings" w:hint="default"/>
    </w:rPr>
  </w:style>
  <w:style w:type="character" w:customStyle="1" w:styleId="WW8Num16z3">
    <w:name w:val="WW8Num16z3"/>
    <w:rsid w:val="00B37B57"/>
    <w:rPr>
      <w:rFonts w:ascii="Symbol" w:hAnsi="Symbol" w:hint="default"/>
    </w:rPr>
  </w:style>
  <w:style w:type="character" w:customStyle="1" w:styleId="WW8Num17z0">
    <w:name w:val="WW8Num17z0"/>
    <w:rsid w:val="00B37B57"/>
    <w:rPr>
      <w:rFonts w:ascii="Symbol" w:hAnsi="Symbol" w:hint="default"/>
      <w:sz w:val="22"/>
      <w:szCs w:val="22"/>
    </w:rPr>
  </w:style>
  <w:style w:type="character" w:customStyle="1" w:styleId="WW8Num17z1">
    <w:name w:val="WW8Num17z1"/>
    <w:rsid w:val="00B37B57"/>
    <w:rPr>
      <w:rFonts w:ascii="Courier New" w:hAnsi="Courier New" w:cs="Courier New" w:hint="default"/>
    </w:rPr>
  </w:style>
  <w:style w:type="character" w:customStyle="1" w:styleId="WW8Num17z2">
    <w:name w:val="WW8Num17z2"/>
    <w:rsid w:val="00B37B57"/>
    <w:rPr>
      <w:rFonts w:ascii="Wingdings" w:hAnsi="Wingdings" w:hint="default"/>
    </w:rPr>
  </w:style>
  <w:style w:type="character" w:customStyle="1" w:styleId="WW8Num17z3">
    <w:name w:val="WW8Num17z3"/>
    <w:rsid w:val="00B37B57"/>
    <w:rPr>
      <w:rFonts w:ascii="Symbol" w:hAnsi="Symbol" w:hint="default"/>
    </w:rPr>
  </w:style>
  <w:style w:type="character" w:customStyle="1" w:styleId="WW8Num18z0">
    <w:name w:val="WW8Num18z0"/>
    <w:rsid w:val="00B37B57"/>
    <w:rPr>
      <w:rFonts w:ascii="Courier New" w:hAnsi="Courier New" w:cs="Courier New" w:hint="default"/>
      <w:sz w:val="22"/>
      <w:szCs w:val="22"/>
    </w:rPr>
  </w:style>
  <w:style w:type="character" w:customStyle="1" w:styleId="WW8Num18z1">
    <w:name w:val="WW8Num18z1"/>
    <w:rsid w:val="00B37B57"/>
    <w:rPr>
      <w:rFonts w:ascii="Courier New" w:hAnsi="Courier New" w:cs="Courier New" w:hint="default"/>
    </w:rPr>
  </w:style>
  <w:style w:type="character" w:customStyle="1" w:styleId="WW8Num18z2">
    <w:name w:val="WW8Num18z2"/>
    <w:rsid w:val="00B37B57"/>
    <w:rPr>
      <w:rFonts w:ascii="Wingdings" w:hAnsi="Wingdings" w:hint="default"/>
    </w:rPr>
  </w:style>
  <w:style w:type="character" w:customStyle="1" w:styleId="WW8Num18z3">
    <w:name w:val="WW8Num18z3"/>
    <w:rsid w:val="00B37B57"/>
    <w:rPr>
      <w:rFonts w:ascii="Symbol" w:hAnsi="Symbol" w:hint="default"/>
    </w:rPr>
  </w:style>
  <w:style w:type="character" w:customStyle="1" w:styleId="WW8Num19z0">
    <w:name w:val="WW8Num19z0"/>
    <w:rsid w:val="00B37B57"/>
    <w:rPr>
      <w:rFonts w:ascii="Courier New" w:hAnsi="Courier New" w:cs="Courier New" w:hint="default"/>
      <w:sz w:val="22"/>
      <w:szCs w:val="22"/>
    </w:rPr>
  </w:style>
  <w:style w:type="character" w:customStyle="1" w:styleId="WW8Num19z1">
    <w:name w:val="WW8Num19z1"/>
    <w:rsid w:val="00B37B57"/>
    <w:rPr>
      <w:rFonts w:ascii="Courier New" w:hAnsi="Courier New" w:cs="Courier New" w:hint="default"/>
    </w:rPr>
  </w:style>
  <w:style w:type="character" w:customStyle="1" w:styleId="WW8Num19z2">
    <w:name w:val="WW8Num19z2"/>
    <w:rsid w:val="00B37B57"/>
    <w:rPr>
      <w:rFonts w:ascii="Wingdings" w:hAnsi="Wingdings" w:hint="default"/>
    </w:rPr>
  </w:style>
  <w:style w:type="character" w:customStyle="1" w:styleId="WW8Num19z3">
    <w:name w:val="WW8Num19z3"/>
    <w:rsid w:val="00B37B57"/>
    <w:rPr>
      <w:rFonts w:ascii="Symbol" w:hAnsi="Symbol" w:hint="default"/>
    </w:rPr>
  </w:style>
  <w:style w:type="character" w:customStyle="1" w:styleId="WW8Num20z0">
    <w:name w:val="WW8Num20z0"/>
    <w:rsid w:val="00B37B57"/>
    <w:rPr>
      <w:rFonts w:ascii="Courier New" w:hAnsi="Courier New" w:cs="Courier New" w:hint="default"/>
      <w:sz w:val="22"/>
      <w:szCs w:val="22"/>
    </w:rPr>
  </w:style>
  <w:style w:type="character" w:customStyle="1" w:styleId="WW8Num20z1">
    <w:name w:val="WW8Num20z1"/>
    <w:rsid w:val="00B37B57"/>
    <w:rPr>
      <w:rFonts w:ascii="Courier New" w:hAnsi="Courier New" w:cs="Courier New" w:hint="default"/>
    </w:rPr>
  </w:style>
  <w:style w:type="character" w:customStyle="1" w:styleId="WW8Num20z2">
    <w:name w:val="WW8Num20z2"/>
    <w:rsid w:val="00B37B57"/>
    <w:rPr>
      <w:rFonts w:ascii="Wingdings" w:hAnsi="Wingdings" w:hint="default"/>
    </w:rPr>
  </w:style>
  <w:style w:type="character" w:customStyle="1" w:styleId="WW8Num20z3">
    <w:name w:val="WW8Num20z3"/>
    <w:rsid w:val="00B37B57"/>
    <w:rPr>
      <w:rFonts w:ascii="Symbol" w:hAnsi="Symbol" w:hint="default"/>
    </w:rPr>
  </w:style>
  <w:style w:type="character" w:customStyle="1" w:styleId="WW8Num21z0">
    <w:name w:val="WW8Num21z0"/>
    <w:rsid w:val="00B37B57"/>
    <w:rPr>
      <w:rFonts w:ascii="Courier New" w:hAnsi="Courier New" w:cs="Courier New" w:hint="default"/>
      <w:sz w:val="22"/>
      <w:szCs w:val="22"/>
    </w:rPr>
  </w:style>
  <w:style w:type="character" w:customStyle="1" w:styleId="WW8Num21z1">
    <w:name w:val="WW8Num21z1"/>
    <w:rsid w:val="00B37B57"/>
    <w:rPr>
      <w:rFonts w:ascii="Courier New" w:hAnsi="Courier New" w:cs="Courier New" w:hint="default"/>
    </w:rPr>
  </w:style>
  <w:style w:type="character" w:customStyle="1" w:styleId="WW8Num21z2">
    <w:name w:val="WW8Num21z2"/>
    <w:rsid w:val="00B37B57"/>
    <w:rPr>
      <w:rFonts w:ascii="Wingdings" w:hAnsi="Wingdings" w:hint="default"/>
    </w:rPr>
  </w:style>
  <w:style w:type="character" w:customStyle="1" w:styleId="WW8Num21z3">
    <w:name w:val="WW8Num21z3"/>
    <w:rsid w:val="00B37B57"/>
    <w:rPr>
      <w:rFonts w:ascii="Symbol" w:hAnsi="Symbol" w:hint="default"/>
    </w:rPr>
  </w:style>
  <w:style w:type="character" w:customStyle="1" w:styleId="WW8Num22z0">
    <w:name w:val="WW8Num22z0"/>
    <w:rsid w:val="00B37B57"/>
    <w:rPr>
      <w:rFonts w:ascii="Courier New" w:hAnsi="Courier New" w:cs="Courier New" w:hint="default"/>
      <w:sz w:val="22"/>
      <w:szCs w:val="22"/>
    </w:rPr>
  </w:style>
  <w:style w:type="character" w:customStyle="1" w:styleId="WW8Num22z1">
    <w:name w:val="WW8Num22z1"/>
    <w:rsid w:val="00B37B57"/>
    <w:rPr>
      <w:rFonts w:ascii="Courier New" w:hAnsi="Courier New" w:cs="Courier New" w:hint="default"/>
    </w:rPr>
  </w:style>
  <w:style w:type="character" w:customStyle="1" w:styleId="WW8Num22z2">
    <w:name w:val="WW8Num22z2"/>
    <w:rsid w:val="00B37B57"/>
    <w:rPr>
      <w:rFonts w:ascii="Wingdings" w:hAnsi="Wingdings" w:hint="default"/>
    </w:rPr>
  </w:style>
  <w:style w:type="character" w:customStyle="1" w:styleId="WW8Num22z3">
    <w:name w:val="WW8Num22z3"/>
    <w:rsid w:val="00B37B57"/>
    <w:rPr>
      <w:rFonts w:ascii="Symbol" w:hAnsi="Symbol" w:hint="default"/>
    </w:rPr>
  </w:style>
  <w:style w:type="character" w:customStyle="1" w:styleId="WW8Num23z0">
    <w:name w:val="WW8Num23z0"/>
    <w:rsid w:val="00B37B57"/>
    <w:rPr>
      <w:rFonts w:ascii="Symbol" w:hAnsi="Symbol" w:hint="default"/>
      <w:sz w:val="22"/>
      <w:szCs w:val="22"/>
    </w:rPr>
  </w:style>
  <w:style w:type="character" w:customStyle="1" w:styleId="WW8Num23z1">
    <w:name w:val="WW8Num23z1"/>
    <w:rsid w:val="00B37B57"/>
    <w:rPr>
      <w:rFonts w:ascii="Courier New" w:hAnsi="Courier New" w:cs="Courier New" w:hint="default"/>
    </w:rPr>
  </w:style>
  <w:style w:type="character" w:customStyle="1" w:styleId="WW8Num23z2">
    <w:name w:val="WW8Num23z2"/>
    <w:rsid w:val="00B37B57"/>
    <w:rPr>
      <w:rFonts w:ascii="Wingdings" w:hAnsi="Wingdings" w:hint="default"/>
    </w:rPr>
  </w:style>
  <w:style w:type="character" w:customStyle="1" w:styleId="WW8Num23z3">
    <w:name w:val="WW8Num23z3"/>
    <w:rsid w:val="00B37B57"/>
    <w:rPr>
      <w:rFonts w:ascii="Symbol" w:hAnsi="Symbol" w:hint="default"/>
    </w:rPr>
  </w:style>
  <w:style w:type="character" w:customStyle="1" w:styleId="WW8Num24z0">
    <w:name w:val="WW8Num24z0"/>
    <w:rsid w:val="00B37B57"/>
    <w:rPr>
      <w:rFonts w:ascii="Symbol" w:hAnsi="Symbol" w:hint="default"/>
      <w:sz w:val="22"/>
      <w:szCs w:val="22"/>
    </w:rPr>
  </w:style>
  <w:style w:type="character" w:customStyle="1" w:styleId="WW8Num24z1">
    <w:name w:val="WW8Num24z1"/>
    <w:rsid w:val="00B37B57"/>
    <w:rPr>
      <w:rFonts w:ascii="Courier New" w:hAnsi="Courier New" w:cs="Courier New" w:hint="default"/>
    </w:rPr>
  </w:style>
  <w:style w:type="character" w:customStyle="1" w:styleId="WW8Num24z2">
    <w:name w:val="WW8Num24z2"/>
    <w:rsid w:val="00B37B57"/>
    <w:rPr>
      <w:rFonts w:ascii="Wingdings" w:hAnsi="Wingdings" w:hint="default"/>
    </w:rPr>
  </w:style>
  <w:style w:type="character" w:customStyle="1" w:styleId="WW8Num24z3">
    <w:name w:val="WW8Num24z3"/>
    <w:rsid w:val="00B37B57"/>
    <w:rPr>
      <w:rFonts w:ascii="Symbol" w:hAnsi="Symbol" w:hint="default"/>
    </w:rPr>
  </w:style>
  <w:style w:type="character" w:customStyle="1" w:styleId="WW8Num26z0">
    <w:name w:val="WW8Num26z0"/>
    <w:rsid w:val="00B37B57"/>
    <w:rPr>
      <w:rFonts w:ascii="Courier New" w:hAnsi="Courier New" w:cs="Courier New" w:hint="default"/>
      <w:sz w:val="22"/>
      <w:szCs w:val="22"/>
    </w:rPr>
  </w:style>
  <w:style w:type="character" w:customStyle="1" w:styleId="WW8Num26z1">
    <w:name w:val="WW8Num26z1"/>
    <w:rsid w:val="00B37B57"/>
    <w:rPr>
      <w:rFonts w:ascii="Courier New" w:hAnsi="Courier New" w:cs="Courier New" w:hint="default"/>
    </w:rPr>
  </w:style>
  <w:style w:type="character" w:customStyle="1" w:styleId="WW8Num26z2">
    <w:name w:val="WW8Num26z2"/>
    <w:rsid w:val="00B37B57"/>
    <w:rPr>
      <w:rFonts w:ascii="Wingdings" w:hAnsi="Wingdings" w:hint="default"/>
    </w:rPr>
  </w:style>
  <w:style w:type="character" w:customStyle="1" w:styleId="WW8Num26z3">
    <w:name w:val="WW8Num26z3"/>
    <w:rsid w:val="00B37B57"/>
    <w:rPr>
      <w:rFonts w:ascii="Symbol" w:hAnsi="Symbol" w:hint="default"/>
    </w:rPr>
  </w:style>
  <w:style w:type="character" w:customStyle="1" w:styleId="WW8Num27z0">
    <w:name w:val="WW8Num27z0"/>
    <w:rsid w:val="00B37B57"/>
    <w:rPr>
      <w:rFonts w:ascii="Symbol" w:hAnsi="Symbol" w:hint="default"/>
      <w:sz w:val="22"/>
      <w:szCs w:val="22"/>
    </w:rPr>
  </w:style>
  <w:style w:type="character" w:customStyle="1" w:styleId="WW8Num27z1">
    <w:name w:val="WW8Num27z1"/>
    <w:rsid w:val="00B37B57"/>
    <w:rPr>
      <w:rFonts w:ascii="Courier New" w:hAnsi="Courier New" w:cs="Courier New" w:hint="default"/>
    </w:rPr>
  </w:style>
  <w:style w:type="character" w:customStyle="1" w:styleId="WW8Num27z2">
    <w:name w:val="WW8Num27z2"/>
    <w:rsid w:val="00B37B57"/>
    <w:rPr>
      <w:rFonts w:ascii="Wingdings" w:hAnsi="Wingdings" w:hint="default"/>
    </w:rPr>
  </w:style>
  <w:style w:type="character" w:customStyle="1" w:styleId="WW8Num27z3">
    <w:name w:val="WW8Num27z3"/>
    <w:rsid w:val="00B37B57"/>
    <w:rPr>
      <w:rFonts w:ascii="Symbol" w:hAnsi="Symbol" w:hint="default"/>
    </w:rPr>
  </w:style>
  <w:style w:type="character" w:customStyle="1" w:styleId="WW8Num28z0">
    <w:name w:val="WW8Num28z0"/>
    <w:rsid w:val="00B37B57"/>
    <w:rPr>
      <w:rFonts w:ascii="Symbol" w:hAnsi="Symbol" w:hint="default"/>
      <w:sz w:val="22"/>
      <w:szCs w:val="22"/>
    </w:rPr>
  </w:style>
  <w:style w:type="character" w:customStyle="1" w:styleId="WW8Num28z1">
    <w:name w:val="WW8Num28z1"/>
    <w:rsid w:val="00B37B57"/>
    <w:rPr>
      <w:rFonts w:ascii="Courier New" w:hAnsi="Courier New" w:cs="Courier New" w:hint="default"/>
    </w:rPr>
  </w:style>
  <w:style w:type="character" w:customStyle="1" w:styleId="WW8Num28z2">
    <w:name w:val="WW8Num28z2"/>
    <w:rsid w:val="00B37B57"/>
    <w:rPr>
      <w:rFonts w:ascii="Wingdings" w:hAnsi="Wingdings" w:hint="default"/>
    </w:rPr>
  </w:style>
  <w:style w:type="character" w:customStyle="1" w:styleId="WW8Num28z3">
    <w:name w:val="WW8Num28z3"/>
    <w:rsid w:val="00B37B57"/>
    <w:rPr>
      <w:rFonts w:ascii="Symbol" w:hAnsi="Symbol" w:hint="default"/>
    </w:rPr>
  </w:style>
  <w:style w:type="character" w:customStyle="1" w:styleId="WW8Num30z0">
    <w:name w:val="WW8Num30z0"/>
    <w:rsid w:val="00B37B57"/>
    <w:rPr>
      <w:rFonts w:ascii="Courier New" w:hAnsi="Courier New" w:cs="Courier New" w:hint="default"/>
      <w:sz w:val="22"/>
      <w:szCs w:val="22"/>
    </w:rPr>
  </w:style>
  <w:style w:type="character" w:customStyle="1" w:styleId="WW8Num30z1">
    <w:name w:val="WW8Num30z1"/>
    <w:rsid w:val="00B37B57"/>
    <w:rPr>
      <w:rFonts w:ascii="Courier New" w:hAnsi="Courier New" w:cs="Courier New" w:hint="default"/>
    </w:rPr>
  </w:style>
  <w:style w:type="character" w:customStyle="1" w:styleId="WW8Num30z2">
    <w:name w:val="WW8Num30z2"/>
    <w:rsid w:val="00B37B57"/>
    <w:rPr>
      <w:rFonts w:ascii="Wingdings" w:hAnsi="Wingdings" w:hint="default"/>
    </w:rPr>
  </w:style>
  <w:style w:type="character" w:customStyle="1" w:styleId="WW8Num30z3">
    <w:name w:val="WW8Num30z3"/>
    <w:rsid w:val="00B37B57"/>
    <w:rPr>
      <w:rFonts w:ascii="Symbol" w:hAnsi="Symbol" w:hint="default"/>
    </w:rPr>
  </w:style>
  <w:style w:type="character" w:customStyle="1" w:styleId="WW8Num31z0">
    <w:name w:val="WW8Num31z0"/>
    <w:rsid w:val="00B37B57"/>
    <w:rPr>
      <w:rFonts w:ascii="Courier New" w:hAnsi="Courier New" w:cs="Courier New" w:hint="default"/>
      <w:sz w:val="22"/>
      <w:szCs w:val="22"/>
    </w:rPr>
  </w:style>
  <w:style w:type="character" w:customStyle="1" w:styleId="WW8Num31z1">
    <w:name w:val="WW8Num31z1"/>
    <w:rsid w:val="00B37B57"/>
    <w:rPr>
      <w:rFonts w:ascii="Courier New" w:hAnsi="Courier New" w:cs="Courier New" w:hint="default"/>
    </w:rPr>
  </w:style>
  <w:style w:type="character" w:customStyle="1" w:styleId="WW8Num31z2">
    <w:name w:val="WW8Num31z2"/>
    <w:rsid w:val="00B37B57"/>
    <w:rPr>
      <w:rFonts w:ascii="Wingdings" w:hAnsi="Wingdings" w:hint="default"/>
    </w:rPr>
  </w:style>
  <w:style w:type="character" w:customStyle="1" w:styleId="WW8Num31z3">
    <w:name w:val="WW8Num31z3"/>
    <w:rsid w:val="00B37B57"/>
    <w:rPr>
      <w:rFonts w:ascii="Symbol" w:hAnsi="Symbol" w:hint="default"/>
    </w:rPr>
  </w:style>
  <w:style w:type="character" w:customStyle="1" w:styleId="WW8Num32z0">
    <w:name w:val="WW8Num32z0"/>
    <w:rsid w:val="00B37B57"/>
    <w:rPr>
      <w:rFonts w:ascii="Courier New" w:hAnsi="Courier New" w:cs="Courier New" w:hint="default"/>
      <w:sz w:val="22"/>
      <w:szCs w:val="22"/>
    </w:rPr>
  </w:style>
  <w:style w:type="character" w:customStyle="1" w:styleId="WW8Num32z1">
    <w:name w:val="WW8Num32z1"/>
    <w:rsid w:val="00B37B57"/>
    <w:rPr>
      <w:rFonts w:ascii="Courier New" w:hAnsi="Courier New" w:cs="Courier New" w:hint="default"/>
    </w:rPr>
  </w:style>
  <w:style w:type="character" w:customStyle="1" w:styleId="WW8Num32z2">
    <w:name w:val="WW8Num32z2"/>
    <w:rsid w:val="00B37B57"/>
    <w:rPr>
      <w:rFonts w:ascii="Wingdings" w:hAnsi="Wingdings" w:hint="default"/>
    </w:rPr>
  </w:style>
  <w:style w:type="character" w:customStyle="1" w:styleId="WW8Num32z3">
    <w:name w:val="WW8Num32z3"/>
    <w:rsid w:val="00B37B57"/>
    <w:rPr>
      <w:rFonts w:ascii="Symbol" w:hAnsi="Symbol" w:hint="default"/>
    </w:rPr>
  </w:style>
  <w:style w:type="character" w:customStyle="1" w:styleId="WW8Num33z0">
    <w:name w:val="WW8Num33z0"/>
    <w:rsid w:val="00B37B57"/>
    <w:rPr>
      <w:rFonts w:ascii="Courier New" w:hAnsi="Courier New" w:cs="Courier New" w:hint="default"/>
      <w:sz w:val="22"/>
      <w:szCs w:val="22"/>
    </w:rPr>
  </w:style>
  <w:style w:type="character" w:customStyle="1" w:styleId="WW8Num33z1">
    <w:name w:val="WW8Num33z1"/>
    <w:rsid w:val="00B37B57"/>
    <w:rPr>
      <w:rFonts w:ascii="Courier New" w:hAnsi="Courier New" w:cs="Courier New" w:hint="default"/>
    </w:rPr>
  </w:style>
  <w:style w:type="character" w:customStyle="1" w:styleId="WW8Num33z2">
    <w:name w:val="WW8Num33z2"/>
    <w:rsid w:val="00B37B57"/>
    <w:rPr>
      <w:rFonts w:ascii="Wingdings" w:hAnsi="Wingdings" w:hint="default"/>
    </w:rPr>
  </w:style>
  <w:style w:type="character" w:customStyle="1" w:styleId="WW8Num33z3">
    <w:name w:val="WW8Num33z3"/>
    <w:rsid w:val="00B37B57"/>
    <w:rPr>
      <w:rFonts w:ascii="Symbol" w:hAnsi="Symbol" w:hint="default"/>
    </w:rPr>
  </w:style>
  <w:style w:type="character" w:customStyle="1" w:styleId="WW8Num34z0">
    <w:name w:val="WW8Num34z0"/>
    <w:rsid w:val="00B37B57"/>
    <w:rPr>
      <w:rFonts w:ascii="Courier New" w:hAnsi="Courier New" w:cs="Courier New" w:hint="default"/>
      <w:sz w:val="22"/>
      <w:szCs w:val="22"/>
    </w:rPr>
  </w:style>
  <w:style w:type="character" w:customStyle="1" w:styleId="WW8Num34z1">
    <w:name w:val="WW8Num34z1"/>
    <w:rsid w:val="00B37B57"/>
    <w:rPr>
      <w:rFonts w:ascii="Courier New" w:hAnsi="Courier New" w:cs="Courier New" w:hint="default"/>
    </w:rPr>
  </w:style>
  <w:style w:type="character" w:customStyle="1" w:styleId="WW8Num34z2">
    <w:name w:val="WW8Num34z2"/>
    <w:rsid w:val="00B37B57"/>
    <w:rPr>
      <w:rFonts w:ascii="Wingdings" w:hAnsi="Wingdings" w:hint="default"/>
    </w:rPr>
  </w:style>
  <w:style w:type="character" w:customStyle="1" w:styleId="WW8Num34z3">
    <w:name w:val="WW8Num34z3"/>
    <w:rsid w:val="00B37B57"/>
    <w:rPr>
      <w:rFonts w:ascii="Symbol" w:hAnsi="Symbol" w:hint="default"/>
    </w:rPr>
  </w:style>
  <w:style w:type="character" w:customStyle="1" w:styleId="WW8Num35z0">
    <w:name w:val="WW8Num35z0"/>
    <w:rsid w:val="00B37B57"/>
    <w:rPr>
      <w:rFonts w:ascii="Courier New" w:hAnsi="Courier New" w:cs="Courier New" w:hint="default"/>
      <w:sz w:val="22"/>
      <w:szCs w:val="22"/>
    </w:rPr>
  </w:style>
  <w:style w:type="character" w:customStyle="1" w:styleId="WW8Num35z1">
    <w:name w:val="WW8Num35z1"/>
    <w:rsid w:val="00B37B57"/>
    <w:rPr>
      <w:rFonts w:ascii="Courier New" w:hAnsi="Courier New" w:cs="Courier New" w:hint="default"/>
    </w:rPr>
  </w:style>
  <w:style w:type="character" w:customStyle="1" w:styleId="WW8Num35z2">
    <w:name w:val="WW8Num35z2"/>
    <w:rsid w:val="00B37B57"/>
    <w:rPr>
      <w:rFonts w:ascii="Wingdings" w:hAnsi="Wingdings" w:hint="default"/>
    </w:rPr>
  </w:style>
  <w:style w:type="character" w:customStyle="1" w:styleId="WW8Num35z3">
    <w:name w:val="WW8Num35z3"/>
    <w:rsid w:val="00B37B57"/>
    <w:rPr>
      <w:rFonts w:ascii="Symbol" w:hAnsi="Symbol" w:hint="default"/>
    </w:rPr>
  </w:style>
  <w:style w:type="character" w:customStyle="1" w:styleId="WW8Num36z0">
    <w:name w:val="WW8Num36z0"/>
    <w:rsid w:val="00B37B57"/>
    <w:rPr>
      <w:rFonts w:ascii="Courier New" w:hAnsi="Courier New" w:cs="Courier New" w:hint="default"/>
      <w:sz w:val="22"/>
      <w:szCs w:val="22"/>
    </w:rPr>
  </w:style>
  <w:style w:type="character" w:customStyle="1" w:styleId="WW8Num36z1">
    <w:name w:val="WW8Num36z1"/>
    <w:rsid w:val="00B37B57"/>
    <w:rPr>
      <w:rFonts w:ascii="Courier New" w:hAnsi="Courier New" w:cs="Courier New" w:hint="default"/>
    </w:rPr>
  </w:style>
  <w:style w:type="character" w:customStyle="1" w:styleId="WW8Num36z2">
    <w:name w:val="WW8Num36z2"/>
    <w:rsid w:val="00B37B57"/>
    <w:rPr>
      <w:rFonts w:ascii="Wingdings" w:hAnsi="Wingdings" w:hint="default"/>
    </w:rPr>
  </w:style>
  <w:style w:type="character" w:customStyle="1" w:styleId="WW8Num36z3">
    <w:name w:val="WW8Num36z3"/>
    <w:rsid w:val="00B37B57"/>
    <w:rPr>
      <w:rFonts w:ascii="Symbol" w:hAnsi="Symbol" w:hint="default"/>
    </w:rPr>
  </w:style>
  <w:style w:type="character" w:customStyle="1" w:styleId="WW8Num37z0">
    <w:name w:val="WW8Num37z0"/>
    <w:rsid w:val="00B37B57"/>
    <w:rPr>
      <w:rFonts w:ascii="Courier New" w:hAnsi="Courier New" w:cs="Courier New" w:hint="default"/>
      <w:sz w:val="22"/>
      <w:szCs w:val="22"/>
    </w:rPr>
  </w:style>
  <w:style w:type="character" w:customStyle="1" w:styleId="WW8Num37z1">
    <w:name w:val="WW8Num37z1"/>
    <w:rsid w:val="00B37B57"/>
    <w:rPr>
      <w:rFonts w:ascii="Courier New" w:hAnsi="Courier New" w:cs="Courier New" w:hint="default"/>
    </w:rPr>
  </w:style>
  <w:style w:type="character" w:customStyle="1" w:styleId="WW8Num37z2">
    <w:name w:val="WW8Num37z2"/>
    <w:rsid w:val="00B37B57"/>
    <w:rPr>
      <w:rFonts w:ascii="Wingdings" w:hAnsi="Wingdings" w:hint="default"/>
    </w:rPr>
  </w:style>
  <w:style w:type="character" w:customStyle="1" w:styleId="WW8Num37z3">
    <w:name w:val="WW8Num37z3"/>
    <w:rsid w:val="00B37B57"/>
    <w:rPr>
      <w:rFonts w:ascii="Symbol" w:hAnsi="Symbol" w:hint="default"/>
    </w:rPr>
  </w:style>
  <w:style w:type="character" w:customStyle="1" w:styleId="WW8Num38z0">
    <w:name w:val="WW8Num38z0"/>
    <w:rsid w:val="00B37B57"/>
    <w:rPr>
      <w:rFonts w:ascii="Symbol" w:hAnsi="Symbol" w:hint="default"/>
      <w:sz w:val="22"/>
      <w:szCs w:val="22"/>
    </w:rPr>
  </w:style>
  <w:style w:type="character" w:customStyle="1" w:styleId="WW8Num38z1">
    <w:name w:val="WW8Num38z1"/>
    <w:rsid w:val="00B37B57"/>
    <w:rPr>
      <w:rFonts w:ascii="Courier New" w:hAnsi="Courier New" w:cs="Courier New" w:hint="default"/>
    </w:rPr>
  </w:style>
  <w:style w:type="character" w:customStyle="1" w:styleId="WW8Num38z2">
    <w:name w:val="WW8Num38z2"/>
    <w:rsid w:val="00B37B57"/>
    <w:rPr>
      <w:rFonts w:ascii="Wingdings" w:hAnsi="Wingdings" w:hint="default"/>
    </w:rPr>
  </w:style>
  <w:style w:type="character" w:customStyle="1" w:styleId="WW8Num38z3">
    <w:name w:val="WW8Num38z3"/>
    <w:rsid w:val="00B37B57"/>
    <w:rPr>
      <w:rFonts w:ascii="Symbol" w:hAnsi="Symbol" w:hint="default"/>
    </w:rPr>
  </w:style>
  <w:style w:type="character" w:customStyle="1" w:styleId="WW8Num39z0">
    <w:name w:val="WW8Num39z0"/>
    <w:rsid w:val="00B37B57"/>
    <w:rPr>
      <w:rFonts w:ascii="Symbol" w:hAnsi="Symbol" w:hint="default"/>
      <w:sz w:val="22"/>
      <w:szCs w:val="22"/>
    </w:rPr>
  </w:style>
  <w:style w:type="character" w:customStyle="1" w:styleId="WW8Num39z1">
    <w:name w:val="WW8Num39z1"/>
    <w:rsid w:val="00B37B57"/>
    <w:rPr>
      <w:rFonts w:ascii="Courier New" w:hAnsi="Courier New" w:cs="Courier New" w:hint="default"/>
    </w:rPr>
  </w:style>
  <w:style w:type="character" w:customStyle="1" w:styleId="WW8Num39z2">
    <w:name w:val="WW8Num39z2"/>
    <w:rsid w:val="00B37B57"/>
    <w:rPr>
      <w:rFonts w:ascii="Wingdings" w:hAnsi="Wingdings" w:hint="default"/>
    </w:rPr>
  </w:style>
  <w:style w:type="character" w:customStyle="1" w:styleId="WW8Num39z3">
    <w:name w:val="WW8Num39z3"/>
    <w:rsid w:val="00B37B57"/>
    <w:rPr>
      <w:rFonts w:ascii="Symbol" w:hAnsi="Symbol" w:hint="default"/>
    </w:rPr>
  </w:style>
  <w:style w:type="character" w:customStyle="1" w:styleId="WW8Num40z0">
    <w:name w:val="WW8Num40z0"/>
    <w:rsid w:val="00B37B57"/>
    <w:rPr>
      <w:rFonts w:ascii="Symbol" w:hAnsi="Symbol" w:hint="default"/>
      <w:sz w:val="22"/>
      <w:szCs w:val="22"/>
    </w:rPr>
  </w:style>
  <w:style w:type="character" w:customStyle="1" w:styleId="WW8Num43z0">
    <w:name w:val="WW8Num43z0"/>
    <w:rsid w:val="00B37B57"/>
    <w:rPr>
      <w:rFonts w:ascii="Courier New" w:hAnsi="Courier New" w:cs="Courier New" w:hint="default"/>
      <w:sz w:val="22"/>
      <w:szCs w:val="22"/>
    </w:rPr>
  </w:style>
  <w:style w:type="character" w:customStyle="1" w:styleId="WW8Num43z1">
    <w:name w:val="WW8Num43z1"/>
    <w:rsid w:val="00B37B57"/>
    <w:rPr>
      <w:rFonts w:ascii="Courier New" w:hAnsi="Courier New" w:cs="Courier New" w:hint="default"/>
    </w:rPr>
  </w:style>
  <w:style w:type="character" w:customStyle="1" w:styleId="WW8Num43z2">
    <w:name w:val="WW8Num43z2"/>
    <w:rsid w:val="00B37B57"/>
    <w:rPr>
      <w:rFonts w:ascii="Wingdings" w:hAnsi="Wingdings" w:hint="default"/>
    </w:rPr>
  </w:style>
  <w:style w:type="character" w:customStyle="1" w:styleId="WW8Num43z3">
    <w:name w:val="WW8Num43z3"/>
    <w:rsid w:val="00B37B57"/>
    <w:rPr>
      <w:rFonts w:ascii="Symbol" w:hAnsi="Symbol" w:hint="default"/>
    </w:rPr>
  </w:style>
  <w:style w:type="character" w:customStyle="1" w:styleId="WW8Num44z0">
    <w:name w:val="WW8Num44z0"/>
    <w:rsid w:val="00B37B57"/>
    <w:rPr>
      <w:rFonts w:ascii="Symbol" w:hAnsi="Symbol" w:hint="default"/>
      <w:sz w:val="22"/>
      <w:szCs w:val="22"/>
    </w:rPr>
  </w:style>
  <w:style w:type="character" w:customStyle="1" w:styleId="WW8Num44z1">
    <w:name w:val="WW8Num44z1"/>
    <w:rsid w:val="00B37B57"/>
    <w:rPr>
      <w:rFonts w:ascii="Courier New" w:hAnsi="Courier New" w:cs="Courier New" w:hint="default"/>
      <w:sz w:val="22"/>
      <w:szCs w:val="22"/>
    </w:rPr>
  </w:style>
  <w:style w:type="character" w:customStyle="1" w:styleId="WW8Num44z2">
    <w:name w:val="WW8Num44z2"/>
    <w:rsid w:val="00B37B57"/>
    <w:rPr>
      <w:rFonts w:ascii="Wingdings" w:hAnsi="Wingdings" w:hint="default"/>
    </w:rPr>
  </w:style>
  <w:style w:type="character" w:customStyle="1" w:styleId="WW8Num44z3">
    <w:name w:val="WW8Num44z3"/>
    <w:rsid w:val="00B37B57"/>
    <w:rPr>
      <w:rFonts w:ascii="Symbol" w:hAnsi="Symbol" w:hint="default"/>
    </w:rPr>
  </w:style>
  <w:style w:type="character" w:customStyle="1" w:styleId="WW8Num44z4">
    <w:name w:val="WW8Num44z4"/>
    <w:rsid w:val="00B37B57"/>
    <w:rPr>
      <w:rFonts w:ascii="Courier New" w:hAnsi="Courier New" w:cs="Courier New" w:hint="default"/>
    </w:rPr>
  </w:style>
  <w:style w:type="character" w:customStyle="1" w:styleId="WW8Num45z0">
    <w:name w:val="WW8Num45z0"/>
    <w:rsid w:val="00B37B57"/>
    <w:rPr>
      <w:rFonts w:ascii="Symbol" w:hAnsi="Symbol" w:hint="default"/>
      <w:sz w:val="22"/>
      <w:szCs w:val="22"/>
    </w:rPr>
  </w:style>
  <w:style w:type="character" w:customStyle="1" w:styleId="WW8Num45z1">
    <w:name w:val="WW8Num45z1"/>
    <w:rsid w:val="00B37B57"/>
    <w:rPr>
      <w:rFonts w:ascii="Courier New" w:hAnsi="Courier New" w:cs="Courier New" w:hint="default"/>
    </w:rPr>
  </w:style>
  <w:style w:type="character" w:customStyle="1" w:styleId="WW8Num45z2">
    <w:name w:val="WW8Num45z2"/>
    <w:rsid w:val="00B37B57"/>
    <w:rPr>
      <w:rFonts w:ascii="Wingdings" w:hAnsi="Wingdings" w:hint="default"/>
    </w:rPr>
  </w:style>
  <w:style w:type="character" w:customStyle="1" w:styleId="WW8Num45z3">
    <w:name w:val="WW8Num45z3"/>
    <w:rsid w:val="00B37B57"/>
    <w:rPr>
      <w:rFonts w:ascii="Symbol" w:hAnsi="Symbol" w:hint="default"/>
    </w:rPr>
  </w:style>
  <w:style w:type="character" w:customStyle="1" w:styleId="WW8Num46z0">
    <w:name w:val="WW8Num46z0"/>
    <w:rsid w:val="00B37B57"/>
    <w:rPr>
      <w:rFonts w:ascii="Symbol" w:hAnsi="Symbol" w:hint="default"/>
      <w:sz w:val="22"/>
      <w:szCs w:val="22"/>
    </w:rPr>
  </w:style>
  <w:style w:type="character" w:customStyle="1" w:styleId="WW8Num46z1">
    <w:name w:val="WW8Num46z1"/>
    <w:rsid w:val="00B37B57"/>
    <w:rPr>
      <w:rFonts w:ascii="Courier New" w:hAnsi="Courier New" w:cs="Courier New" w:hint="default"/>
    </w:rPr>
  </w:style>
  <w:style w:type="character" w:customStyle="1" w:styleId="WW8Num46z2">
    <w:name w:val="WW8Num46z2"/>
    <w:rsid w:val="00B37B57"/>
    <w:rPr>
      <w:rFonts w:ascii="Wingdings" w:hAnsi="Wingdings" w:hint="default"/>
    </w:rPr>
  </w:style>
  <w:style w:type="character" w:customStyle="1" w:styleId="WW8Num46z3">
    <w:name w:val="WW8Num46z3"/>
    <w:rsid w:val="00B37B57"/>
    <w:rPr>
      <w:rFonts w:ascii="Symbol" w:hAnsi="Symbol" w:hint="default"/>
    </w:rPr>
  </w:style>
  <w:style w:type="character" w:customStyle="1" w:styleId="WW8Num47z0">
    <w:name w:val="WW8Num47z0"/>
    <w:rsid w:val="00B37B57"/>
    <w:rPr>
      <w:rFonts w:ascii="Symbol" w:hAnsi="Symbol" w:hint="default"/>
      <w:sz w:val="22"/>
      <w:szCs w:val="22"/>
    </w:rPr>
  </w:style>
  <w:style w:type="character" w:customStyle="1" w:styleId="WW8Num47z1">
    <w:name w:val="WW8Num47z1"/>
    <w:rsid w:val="00B37B57"/>
    <w:rPr>
      <w:rFonts w:ascii="Courier New" w:hAnsi="Courier New" w:cs="Courier New" w:hint="default"/>
    </w:rPr>
  </w:style>
  <w:style w:type="character" w:customStyle="1" w:styleId="WW8Num47z2">
    <w:name w:val="WW8Num47z2"/>
    <w:rsid w:val="00B37B57"/>
    <w:rPr>
      <w:rFonts w:ascii="Wingdings" w:hAnsi="Wingdings" w:hint="default"/>
    </w:rPr>
  </w:style>
  <w:style w:type="character" w:customStyle="1" w:styleId="WW8Num47z3">
    <w:name w:val="WW8Num47z3"/>
    <w:rsid w:val="00B37B57"/>
    <w:rPr>
      <w:rFonts w:ascii="Symbol" w:hAnsi="Symbol" w:hint="default"/>
    </w:rPr>
  </w:style>
  <w:style w:type="character" w:customStyle="1" w:styleId="WW8Num48z0">
    <w:name w:val="WW8Num48z0"/>
    <w:rsid w:val="00B37B57"/>
    <w:rPr>
      <w:rFonts w:ascii="Symbol" w:hAnsi="Symbol" w:hint="default"/>
      <w:sz w:val="22"/>
      <w:szCs w:val="22"/>
    </w:rPr>
  </w:style>
  <w:style w:type="character" w:customStyle="1" w:styleId="WW8Num48z1">
    <w:name w:val="WW8Num48z1"/>
    <w:rsid w:val="00B37B57"/>
    <w:rPr>
      <w:rFonts w:ascii="Courier New" w:hAnsi="Courier New" w:cs="Courier New" w:hint="default"/>
    </w:rPr>
  </w:style>
  <w:style w:type="character" w:customStyle="1" w:styleId="WW8Num48z2">
    <w:name w:val="WW8Num48z2"/>
    <w:rsid w:val="00B37B57"/>
    <w:rPr>
      <w:rFonts w:ascii="Wingdings" w:hAnsi="Wingdings" w:hint="default"/>
    </w:rPr>
  </w:style>
  <w:style w:type="character" w:customStyle="1" w:styleId="WW8Num48z3">
    <w:name w:val="WW8Num48z3"/>
    <w:rsid w:val="00B37B57"/>
    <w:rPr>
      <w:rFonts w:ascii="Symbol" w:hAnsi="Symbol" w:hint="default"/>
    </w:rPr>
  </w:style>
  <w:style w:type="character" w:customStyle="1" w:styleId="WW8Num49z0">
    <w:name w:val="WW8Num49z0"/>
    <w:rsid w:val="00B37B57"/>
    <w:rPr>
      <w:rFonts w:ascii="Courier New" w:hAnsi="Courier New" w:cs="Courier New" w:hint="default"/>
      <w:sz w:val="22"/>
      <w:szCs w:val="22"/>
    </w:rPr>
  </w:style>
  <w:style w:type="character" w:customStyle="1" w:styleId="WW8Num49z1">
    <w:name w:val="WW8Num49z1"/>
    <w:rsid w:val="00B37B57"/>
    <w:rPr>
      <w:rFonts w:ascii="Courier New" w:hAnsi="Courier New" w:cs="Courier New" w:hint="default"/>
    </w:rPr>
  </w:style>
  <w:style w:type="character" w:customStyle="1" w:styleId="WW8Num49z2">
    <w:name w:val="WW8Num49z2"/>
    <w:rsid w:val="00B37B57"/>
    <w:rPr>
      <w:rFonts w:ascii="Wingdings" w:hAnsi="Wingdings" w:hint="default"/>
    </w:rPr>
  </w:style>
  <w:style w:type="character" w:customStyle="1" w:styleId="WW8Num49z3">
    <w:name w:val="WW8Num49z3"/>
    <w:rsid w:val="00B37B57"/>
    <w:rPr>
      <w:rFonts w:ascii="Symbol" w:hAnsi="Symbol" w:hint="default"/>
    </w:rPr>
  </w:style>
  <w:style w:type="character" w:customStyle="1" w:styleId="WW8Num50z0">
    <w:name w:val="WW8Num50z0"/>
    <w:rsid w:val="00B37B57"/>
    <w:rPr>
      <w:rFonts w:ascii="Courier New" w:hAnsi="Courier New" w:cs="Courier New" w:hint="default"/>
      <w:sz w:val="22"/>
      <w:szCs w:val="22"/>
    </w:rPr>
  </w:style>
  <w:style w:type="character" w:customStyle="1" w:styleId="WW8Num50z1">
    <w:name w:val="WW8Num50z1"/>
    <w:rsid w:val="00B37B57"/>
    <w:rPr>
      <w:rFonts w:ascii="Courier New" w:hAnsi="Courier New" w:cs="Courier New" w:hint="default"/>
    </w:rPr>
  </w:style>
  <w:style w:type="character" w:customStyle="1" w:styleId="WW8Num50z2">
    <w:name w:val="WW8Num50z2"/>
    <w:rsid w:val="00B37B57"/>
    <w:rPr>
      <w:rFonts w:ascii="Wingdings" w:hAnsi="Wingdings" w:hint="default"/>
    </w:rPr>
  </w:style>
  <w:style w:type="character" w:customStyle="1" w:styleId="WW8Num50z3">
    <w:name w:val="WW8Num50z3"/>
    <w:rsid w:val="00B37B57"/>
    <w:rPr>
      <w:rFonts w:ascii="Symbol" w:hAnsi="Symbol" w:hint="default"/>
    </w:rPr>
  </w:style>
  <w:style w:type="character" w:customStyle="1" w:styleId="WW8Num51z0">
    <w:name w:val="WW8Num51z0"/>
    <w:rsid w:val="00B37B57"/>
    <w:rPr>
      <w:rFonts w:ascii="Symbol" w:hAnsi="Symbol" w:hint="default"/>
      <w:sz w:val="22"/>
      <w:szCs w:val="22"/>
    </w:rPr>
  </w:style>
  <w:style w:type="character" w:customStyle="1" w:styleId="WW8Num51z1">
    <w:name w:val="WW8Num51z1"/>
    <w:rsid w:val="00B37B57"/>
    <w:rPr>
      <w:rFonts w:ascii="Courier New" w:hAnsi="Courier New" w:cs="Courier New" w:hint="default"/>
    </w:rPr>
  </w:style>
  <w:style w:type="character" w:customStyle="1" w:styleId="WW8Num51z2">
    <w:name w:val="WW8Num51z2"/>
    <w:rsid w:val="00B37B57"/>
    <w:rPr>
      <w:rFonts w:ascii="Wingdings" w:hAnsi="Wingdings" w:hint="default"/>
    </w:rPr>
  </w:style>
  <w:style w:type="character" w:customStyle="1" w:styleId="WW8Num51z3">
    <w:name w:val="WW8Num51z3"/>
    <w:rsid w:val="00B37B57"/>
    <w:rPr>
      <w:rFonts w:ascii="Symbol" w:hAnsi="Symbol" w:hint="default"/>
    </w:rPr>
  </w:style>
  <w:style w:type="character" w:customStyle="1" w:styleId="WW8Num52z0">
    <w:name w:val="WW8Num52z0"/>
    <w:rsid w:val="00B37B57"/>
    <w:rPr>
      <w:rFonts w:ascii="Symbol" w:hAnsi="Symbol" w:hint="default"/>
      <w:sz w:val="22"/>
      <w:szCs w:val="22"/>
    </w:rPr>
  </w:style>
  <w:style w:type="character" w:customStyle="1" w:styleId="WW8Num52z1">
    <w:name w:val="WW8Num52z1"/>
    <w:rsid w:val="00B37B57"/>
    <w:rPr>
      <w:rFonts w:ascii="Courier New" w:hAnsi="Courier New" w:cs="Courier New" w:hint="default"/>
    </w:rPr>
  </w:style>
  <w:style w:type="character" w:customStyle="1" w:styleId="WW8Num52z2">
    <w:name w:val="WW8Num52z2"/>
    <w:rsid w:val="00B37B57"/>
    <w:rPr>
      <w:rFonts w:ascii="Wingdings" w:hAnsi="Wingdings" w:hint="default"/>
    </w:rPr>
  </w:style>
  <w:style w:type="character" w:customStyle="1" w:styleId="WW8Num52z3">
    <w:name w:val="WW8Num52z3"/>
    <w:rsid w:val="00B37B57"/>
    <w:rPr>
      <w:rFonts w:ascii="Symbol" w:hAnsi="Symbol" w:hint="default"/>
    </w:rPr>
  </w:style>
  <w:style w:type="character" w:customStyle="1" w:styleId="WW8Num53z0">
    <w:name w:val="WW8Num53z0"/>
    <w:rsid w:val="00B37B57"/>
    <w:rPr>
      <w:rFonts w:ascii="Symbol" w:hAnsi="Symbol" w:hint="default"/>
      <w:sz w:val="22"/>
      <w:szCs w:val="22"/>
    </w:rPr>
  </w:style>
  <w:style w:type="character" w:customStyle="1" w:styleId="WW8Num53z1">
    <w:name w:val="WW8Num53z1"/>
    <w:rsid w:val="00B37B57"/>
    <w:rPr>
      <w:rFonts w:ascii="Courier New" w:hAnsi="Courier New" w:cs="Courier New" w:hint="default"/>
    </w:rPr>
  </w:style>
  <w:style w:type="character" w:customStyle="1" w:styleId="WW8Num53z2">
    <w:name w:val="WW8Num53z2"/>
    <w:rsid w:val="00B37B57"/>
    <w:rPr>
      <w:rFonts w:ascii="Wingdings" w:hAnsi="Wingdings" w:hint="default"/>
    </w:rPr>
  </w:style>
  <w:style w:type="character" w:customStyle="1" w:styleId="WW8Num53z3">
    <w:name w:val="WW8Num53z3"/>
    <w:rsid w:val="00B37B57"/>
    <w:rPr>
      <w:rFonts w:ascii="Symbol" w:hAnsi="Symbol" w:hint="default"/>
    </w:rPr>
  </w:style>
  <w:style w:type="character" w:customStyle="1" w:styleId="WW8Num55z0">
    <w:name w:val="WW8Num55z0"/>
    <w:rsid w:val="00B37B57"/>
    <w:rPr>
      <w:rFonts w:ascii="Courier New" w:hAnsi="Courier New" w:cs="Courier New" w:hint="default"/>
      <w:sz w:val="22"/>
      <w:szCs w:val="22"/>
    </w:rPr>
  </w:style>
  <w:style w:type="character" w:customStyle="1" w:styleId="WW8Num55z1">
    <w:name w:val="WW8Num55z1"/>
    <w:rsid w:val="00B37B57"/>
    <w:rPr>
      <w:rFonts w:ascii="Courier New" w:hAnsi="Courier New" w:cs="Courier New" w:hint="default"/>
    </w:rPr>
  </w:style>
  <w:style w:type="character" w:customStyle="1" w:styleId="WW8Num55z2">
    <w:name w:val="WW8Num55z2"/>
    <w:rsid w:val="00B37B57"/>
    <w:rPr>
      <w:rFonts w:ascii="Wingdings" w:hAnsi="Wingdings" w:hint="default"/>
    </w:rPr>
  </w:style>
  <w:style w:type="character" w:customStyle="1" w:styleId="WW8Num55z3">
    <w:name w:val="WW8Num55z3"/>
    <w:rsid w:val="00B37B57"/>
    <w:rPr>
      <w:rFonts w:ascii="Symbol" w:hAnsi="Symbol" w:hint="default"/>
    </w:rPr>
  </w:style>
  <w:style w:type="character" w:customStyle="1" w:styleId="WW8Num56z0">
    <w:name w:val="WW8Num56z0"/>
    <w:rsid w:val="00B37B57"/>
    <w:rPr>
      <w:rFonts w:ascii="Courier New" w:hAnsi="Courier New" w:cs="Courier New" w:hint="default"/>
      <w:sz w:val="22"/>
      <w:szCs w:val="22"/>
    </w:rPr>
  </w:style>
  <w:style w:type="character" w:customStyle="1" w:styleId="WW8Num56z1">
    <w:name w:val="WW8Num56z1"/>
    <w:rsid w:val="00B37B57"/>
    <w:rPr>
      <w:rFonts w:ascii="Courier New" w:hAnsi="Courier New" w:cs="Courier New" w:hint="default"/>
    </w:rPr>
  </w:style>
  <w:style w:type="character" w:customStyle="1" w:styleId="WW8Num56z2">
    <w:name w:val="WW8Num56z2"/>
    <w:rsid w:val="00B37B57"/>
    <w:rPr>
      <w:rFonts w:ascii="Wingdings" w:hAnsi="Wingdings" w:hint="default"/>
    </w:rPr>
  </w:style>
  <w:style w:type="character" w:customStyle="1" w:styleId="WW8Num56z3">
    <w:name w:val="WW8Num56z3"/>
    <w:rsid w:val="00B37B57"/>
    <w:rPr>
      <w:rFonts w:ascii="Symbol" w:hAnsi="Symbol" w:hint="default"/>
    </w:rPr>
  </w:style>
  <w:style w:type="character" w:customStyle="1" w:styleId="WW8Num57z0">
    <w:name w:val="WW8Num57z0"/>
    <w:rsid w:val="00B37B57"/>
    <w:rPr>
      <w:rFonts w:ascii="Courier New" w:hAnsi="Courier New" w:cs="Courier New" w:hint="default"/>
      <w:sz w:val="22"/>
      <w:szCs w:val="22"/>
    </w:rPr>
  </w:style>
  <w:style w:type="character" w:customStyle="1" w:styleId="WW8Num57z1">
    <w:name w:val="WW8Num57z1"/>
    <w:rsid w:val="00B37B57"/>
    <w:rPr>
      <w:rFonts w:ascii="Courier New" w:hAnsi="Courier New" w:cs="Courier New" w:hint="default"/>
    </w:rPr>
  </w:style>
  <w:style w:type="character" w:customStyle="1" w:styleId="WW8Num57z2">
    <w:name w:val="WW8Num57z2"/>
    <w:rsid w:val="00B37B57"/>
    <w:rPr>
      <w:rFonts w:ascii="Wingdings" w:hAnsi="Wingdings" w:hint="default"/>
    </w:rPr>
  </w:style>
  <w:style w:type="character" w:customStyle="1" w:styleId="WW8Num57z3">
    <w:name w:val="WW8Num57z3"/>
    <w:rsid w:val="00B37B57"/>
    <w:rPr>
      <w:rFonts w:ascii="Symbol" w:hAnsi="Symbol" w:hint="default"/>
    </w:rPr>
  </w:style>
  <w:style w:type="character" w:customStyle="1" w:styleId="WW8Num58z0">
    <w:name w:val="WW8Num58z0"/>
    <w:rsid w:val="00B37B57"/>
    <w:rPr>
      <w:rFonts w:ascii="Symbol" w:hAnsi="Symbol" w:hint="default"/>
      <w:sz w:val="22"/>
      <w:szCs w:val="22"/>
    </w:rPr>
  </w:style>
  <w:style w:type="character" w:customStyle="1" w:styleId="WW8Num58z1">
    <w:name w:val="WW8Num58z1"/>
    <w:rsid w:val="00B37B57"/>
    <w:rPr>
      <w:rFonts w:ascii="Courier New" w:hAnsi="Courier New" w:cs="Courier New" w:hint="default"/>
    </w:rPr>
  </w:style>
  <w:style w:type="character" w:customStyle="1" w:styleId="WW8Num58z2">
    <w:name w:val="WW8Num58z2"/>
    <w:rsid w:val="00B37B57"/>
    <w:rPr>
      <w:rFonts w:ascii="Wingdings" w:hAnsi="Wingdings" w:hint="default"/>
    </w:rPr>
  </w:style>
  <w:style w:type="character" w:customStyle="1" w:styleId="WW8Num58z3">
    <w:name w:val="WW8Num58z3"/>
    <w:rsid w:val="00B37B57"/>
    <w:rPr>
      <w:rFonts w:ascii="Symbol" w:hAnsi="Symbol" w:hint="default"/>
    </w:rPr>
  </w:style>
  <w:style w:type="character" w:customStyle="1" w:styleId="WW8Num59z0">
    <w:name w:val="WW8Num59z0"/>
    <w:rsid w:val="00B37B57"/>
    <w:rPr>
      <w:rFonts w:ascii="Symbol" w:hAnsi="Symbol" w:hint="default"/>
      <w:sz w:val="22"/>
      <w:szCs w:val="22"/>
    </w:rPr>
  </w:style>
  <w:style w:type="character" w:customStyle="1" w:styleId="WW8Num59z1">
    <w:name w:val="WW8Num59z1"/>
    <w:rsid w:val="00B37B57"/>
    <w:rPr>
      <w:rFonts w:ascii="Courier New" w:hAnsi="Courier New" w:cs="Courier New" w:hint="default"/>
    </w:rPr>
  </w:style>
  <w:style w:type="character" w:customStyle="1" w:styleId="WW8Num59z2">
    <w:name w:val="WW8Num59z2"/>
    <w:rsid w:val="00B37B57"/>
    <w:rPr>
      <w:rFonts w:ascii="Wingdings" w:hAnsi="Wingdings" w:hint="default"/>
    </w:rPr>
  </w:style>
  <w:style w:type="character" w:customStyle="1" w:styleId="WW8Num59z3">
    <w:name w:val="WW8Num59z3"/>
    <w:rsid w:val="00B37B57"/>
    <w:rPr>
      <w:rFonts w:ascii="Symbol" w:hAnsi="Symbol" w:hint="default"/>
    </w:rPr>
  </w:style>
  <w:style w:type="character" w:customStyle="1" w:styleId="1e">
    <w:name w:val="Основной шрифт абзаца1"/>
    <w:rsid w:val="00B37B57"/>
  </w:style>
  <w:style w:type="character" w:customStyle="1" w:styleId="Normal">
    <w:name w:val="Normal Знак"/>
    <w:rsid w:val="00B37B57"/>
    <w:rPr>
      <w:sz w:val="22"/>
      <w:lang w:val="ru-RU" w:eastAsia="ar-SA" w:bidi="ar-SA"/>
    </w:rPr>
  </w:style>
  <w:style w:type="character" w:customStyle="1" w:styleId="1f">
    <w:name w:val="Знак примечания1"/>
    <w:rsid w:val="00B37B57"/>
    <w:rPr>
      <w:sz w:val="16"/>
      <w:szCs w:val="16"/>
    </w:rPr>
  </w:style>
  <w:style w:type="character" w:customStyle="1" w:styleId="afff3">
    <w:name w:val="Тема примечания Знак"/>
    <w:basedOn w:val="afff"/>
    <w:link w:val="afff4"/>
    <w:rsid w:val="00B37B57"/>
    <w:rPr>
      <w:rFonts w:eastAsia="Calibri"/>
      <w:b/>
      <w:bCs/>
    </w:rPr>
  </w:style>
  <w:style w:type="paragraph" w:styleId="afff4">
    <w:name w:val="annotation subject"/>
    <w:basedOn w:val="afff0"/>
    <w:next w:val="afff0"/>
    <w:link w:val="afff3"/>
    <w:unhideWhenUsed/>
    <w:rsid w:val="00B37B57"/>
    <w:pPr>
      <w:widowControl w:val="0"/>
      <w:spacing w:after="0" w:line="240" w:lineRule="auto"/>
      <w:ind w:firstLine="709"/>
      <w:jc w:val="both"/>
    </w:pPr>
    <w:rPr>
      <w:rFonts w:eastAsia="Calibri"/>
      <w:b/>
      <w:bCs/>
      <w:lang w:eastAsia="en-US"/>
    </w:rPr>
  </w:style>
  <w:style w:type="character" w:customStyle="1" w:styleId="1f0">
    <w:name w:val="Тема примечания Знак1"/>
    <w:basedOn w:val="1a"/>
    <w:link w:val="afff4"/>
    <w:uiPriority w:val="99"/>
    <w:semiHidden/>
    <w:rsid w:val="00B37B57"/>
    <w:rPr>
      <w:b/>
      <w:bCs/>
    </w:rPr>
  </w:style>
  <w:style w:type="character" w:customStyle="1" w:styleId="1f1">
    <w:name w:val="Основной текст1"/>
    <w:rsid w:val="00B37B57"/>
  </w:style>
  <w:style w:type="character" w:customStyle="1" w:styleId="8pt">
    <w:name w:val="Основной текст + 8 pt"/>
    <w:rsid w:val="00B37B57"/>
    <w:rPr>
      <w:rFonts w:ascii="Arial Unicode MS" w:eastAsia="Arial Unicode MS" w:hAnsi="Arial Unicode MS" w:cs="Arial Unicode MS" w:hint="eastAsia"/>
      <w:b w:val="0"/>
      <w:bCs w:val="0"/>
      <w:i w:val="0"/>
      <w:iCs w:val="0"/>
      <w:smallCaps w:val="0"/>
      <w:strike w:val="0"/>
      <w:dstrike w:val="0"/>
      <w:spacing w:val="0"/>
      <w:sz w:val="16"/>
      <w:szCs w:val="16"/>
      <w:u w:val="none"/>
      <w:effect w:val="none"/>
      <w:shd w:val="clear" w:color="auto" w:fill="FFFFFF"/>
    </w:rPr>
  </w:style>
  <w:style w:type="character" w:customStyle="1" w:styleId="610pt">
    <w:name w:val="Основной текст (6) + 10 pt"/>
    <w:rsid w:val="00B37B57"/>
    <w:rPr>
      <w:sz w:val="20"/>
      <w:szCs w:val="20"/>
      <w:shd w:val="clear" w:color="auto" w:fill="FFFFFF"/>
    </w:rPr>
  </w:style>
  <w:style w:type="character" w:customStyle="1" w:styleId="63">
    <w:name w:val="Основной текст (6) + Малые прописные"/>
    <w:rsid w:val="00B37B57"/>
    <w:rPr>
      <w:smallCaps/>
      <w:sz w:val="19"/>
      <w:szCs w:val="19"/>
      <w:shd w:val="clear" w:color="auto" w:fill="FFFFFF"/>
    </w:rPr>
  </w:style>
  <w:style w:type="character" w:customStyle="1" w:styleId="9">
    <w:name w:val="Основной текст + 9"/>
    <w:aliases w:val="5 pt"/>
    <w:rsid w:val="00B37B57"/>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blk">
    <w:name w:val="blk"/>
    <w:rsid w:val="00B37B57"/>
  </w:style>
  <w:style w:type="paragraph" w:styleId="afff5">
    <w:name w:val="Normal (Web)"/>
    <w:basedOn w:val="a1"/>
    <w:uiPriority w:val="99"/>
    <w:unhideWhenUsed/>
    <w:rsid w:val="008903A8"/>
    <w:pPr>
      <w:spacing w:before="100" w:beforeAutospacing="1" w:after="100" w:afterAutospacing="1"/>
    </w:pPr>
    <w:rPr>
      <w:rFonts w:ascii="Arial Unicode MS" w:eastAsia="Arial Unicode MS" w:hAnsi="Arial Unicode MS" w:cs="Arial Unicode MS"/>
    </w:rPr>
  </w:style>
  <w:style w:type="paragraph" w:customStyle="1" w:styleId="35">
    <w:name w:val="Îñíîâíîé òåêñò ñ îòñòóïîì 3"/>
    <w:basedOn w:val="affb"/>
    <w:uiPriority w:val="99"/>
    <w:rsid w:val="008903A8"/>
    <w:pPr>
      <w:ind w:firstLine="567"/>
      <w:jc w:val="both"/>
    </w:pPr>
    <w:rPr>
      <w:rFonts w:ascii="Peterburg" w:hAnsi="Peterburg"/>
      <w:b/>
      <w:i/>
      <w:sz w:val="24"/>
    </w:rPr>
  </w:style>
  <w:style w:type="paragraph" w:customStyle="1" w:styleId="nienie">
    <w:name w:val="nienie"/>
    <w:basedOn w:val="Iauiue"/>
    <w:uiPriority w:val="99"/>
    <w:rsid w:val="008903A8"/>
    <w:pPr>
      <w:keepLines/>
      <w:ind w:left="709" w:hanging="284"/>
      <w:jc w:val="both"/>
    </w:pPr>
    <w:rPr>
      <w:rFonts w:ascii="Peterburg" w:hAnsi="Peterburg"/>
      <w:sz w:val="24"/>
    </w:rPr>
  </w:style>
  <w:style w:type="paragraph" w:customStyle="1" w:styleId="Iniiaiieoaeno">
    <w:name w:val="Iniiaiie oaeno"/>
    <w:basedOn w:val="Iauiue"/>
    <w:uiPriority w:val="99"/>
    <w:rsid w:val="008903A8"/>
    <w:pPr>
      <w:widowControl/>
      <w:jc w:val="both"/>
    </w:pPr>
    <w:rPr>
      <w:rFonts w:ascii="Peterburg" w:hAnsi="Peterburg"/>
    </w:rPr>
  </w:style>
  <w:style w:type="paragraph" w:customStyle="1" w:styleId="Iniiaiieoaeno2">
    <w:name w:val="Iniiaiie oaeno 2"/>
    <w:basedOn w:val="a1"/>
    <w:uiPriority w:val="99"/>
    <w:rsid w:val="008903A8"/>
    <w:pPr>
      <w:widowControl w:val="0"/>
      <w:ind w:firstLine="567"/>
      <w:jc w:val="both"/>
    </w:pPr>
    <w:rPr>
      <w:b/>
      <w:color w:val="000000"/>
      <w:szCs w:val="20"/>
    </w:rPr>
  </w:style>
  <w:style w:type="paragraph" w:customStyle="1" w:styleId="Iniiaiieoaenonionooiii2">
    <w:name w:val="Iniiaiie oaeno n ionooiii 2"/>
    <w:basedOn w:val="Iauiue"/>
    <w:uiPriority w:val="99"/>
    <w:rsid w:val="008903A8"/>
    <w:pPr>
      <w:widowControl/>
      <w:ind w:firstLine="284"/>
      <w:jc w:val="both"/>
    </w:pPr>
    <w:rPr>
      <w:rFonts w:ascii="Peterburg" w:hAnsi="Peterburg"/>
    </w:rPr>
  </w:style>
  <w:style w:type="paragraph" w:customStyle="1" w:styleId="29">
    <w:name w:val="Îñíîâíîé òåêñò 2"/>
    <w:basedOn w:val="affb"/>
    <w:uiPriority w:val="99"/>
    <w:rsid w:val="008903A8"/>
    <w:pPr>
      <w:ind w:firstLine="720"/>
      <w:jc w:val="both"/>
    </w:pPr>
    <w:rPr>
      <w:b/>
      <w:color w:val="000000"/>
      <w:sz w:val="24"/>
      <w:lang w:val="en-US"/>
    </w:rPr>
  </w:style>
  <w:style w:type="paragraph" w:customStyle="1" w:styleId="afff6">
    <w:name w:val="Таблицы (моноширинный)"/>
    <w:basedOn w:val="a1"/>
    <w:next w:val="a1"/>
    <w:uiPriority w:val="99"/>
    <w:rsid w:val="008903A8"/>
    <w:pPr>
      <w:widowControl w:val="0"/>
      <w:autoSpaceDE w:val="0"/>
      <w:autoSpaceDN w:val="0"/>
      <w:adjustRightInd w:val="0"/>
      <w:jc w:val="both"/>
    </w:pPr>
    <w:rPr>
      <w:rFonts w:ascii="Courier New" w:hAnsi="Courier New" w:cs="Courier New"/>
      <w:sz w:val="20"/>
      <w:szCs w:val="20"/>
    </w:rPr>
  </w:style>
  <w:style w:type="paragraph" w:customStyle="1" w:styleId="textn">
    <w:name w:val="textn"/>
    <w:basedOn w:val="a1"/>
    <w:uiPriority w:val="99"/>
    <w:rsid w:val="008903A8"/>
    <w:pPr>
      <w:spacing w:before="100" w:beforeAutospacing="1" w:after="100" w:afterAutospacing="1"/>
    </w:pPr>
  </w:style>
  <w:style w:type="paragraph" w:customStyle="1" w:styleId="u">
    <w:name w:val="u"/>
    <w:basedOn w:val="a1"/>
    <w:uiPriority w:val="99"/>
    <w:rsid w:val="008903A8"/>
    <w:pPr>
      <w:spacing w:before="100" w:beforeAutospacing="1" w:after="100" w:afterAutospacing="1"/>
    </w:pPr>
  </w:style>
  <w:style w:type="paragraph" w:customStyle="1" w:styleId="uni">
    <w:name w:val="uni"/>
    <w:basedOn w:val="a1"/>
    <w:uiPriority w:val="99"/>
    <w:rsid w:val="008903A8"/>
    <w:pPr>
      <w:spacing w:before="100" w:beforeAutospacing="1" w:after="100" w:afterAutospacing="1"/>
    </w:pPr>
  </w:style>
  <w:style w:type="paragraph" w:customStyle="1" w:styleId="unip">
    <w:name w:val="unip"/>
    <w:basedOn w:val="a1"/>
    <w:uiPriority w:val="99"/>
    <w:rsid w:val="008903A8"/>
    <w:pPr>
      <w:spacing w:before="100" w:beforeAutospacing="1" w:after="100" w:afterAutospacing="1"/>
    </w:pPr>
  </w:style>
  <w:style w:type="paragraph" w:customStyle="1" w:styleId="cv">
    <w:name w:val="cv"/>
    <w:basedOn w:val="a1"/>
    <w:uiPriority w:val="99"/>
    <w:rsid w:val="008903A8"/>
    <w:pPr>
      <w:spacing w:before="100" w:beforeAutospacing="1" w:after="100" w:afterAutospacing="1"/>
    </w:pPr>
  </w:style>
  <w:style w:type="paragraph" w:customStyle="1" w:styleId="1f2">
    <w:name w:val="Абзац списка1"/>
    <w:basedOn w:val="a1"/>
    <w:uiPriority w:val="99"/>
    <w:rsid w:val="008903A8"/>
    <w:pPr>
      <w:spacing w:after="200" w:line="276" w:lineRule="auto"/>
      <w:ind w:left="720"/>
    </w:pPr>
    <w:rPr>
      <w:rFonts w:ascii="Calibri" w:hAnsi="Calibri"/>
      <w:sz w:val="22"/>
      <w:szCs w:val="22"/>
    </w:rPr>
  </w:style>
  <w:style w:type="paragraph" w:customStyle="1" w:styleId="Style2">
    <w:name w:val="Style2"/>
    <w:basedOn w:val="a1"/>
    <w:uiPriority w:val="99"/>
    <w:rsid w:val="008903A8"/>
    <w:pPr>
      <w:widowControl w:val="0"/>
      <w:autoSpaceDE w:val="0"/>
      <w:autoSpaceDN w:val="0"/>
      <w:adjustRightInd w:val="0"/>
    </w:pPr>
  </w:style>
  <w:style w:type="paragraph" w:customStyle="1" w:styleId="Style6">
    <w:name w:val="Style6"/>
    <w:basedOn w:val="a1"/>
    <w:uiPriority w:val="99"/>
    <w:rsid w:val="008903A8"/>
    <w:pPr>
      <w:widowControl w:val="0"/>
      <w:autoSpaceDE w:val="0"/>
      <w:autoSpaceDN w:val="0"/>
      <w:adjustRightInd w:val="0"/>
      <w:spacing w:line="277" w:lineRule="exact"/>
      <w:ind w:firstLine="238"/>
      <w:jc w:val="both"/>
    </w:pPr>
  </w:style>
  <w:style w:type="paragraph" w:customStyle="1" w:styleId="afff7">
    <w:name w:val="Стиль статьи правил"/>
    <w:basedOn w:val="a1"/>
    <w:uiPriority w:val="99"/>
    <w:rsid w:val="008903A8"/>
    <w:pPr>
      <w:ind w:firstLine="680"/>
      <w:jc w:val="both"/>
    </w:pPr>
    <w:rPr>
      <w:b/>
      <w:i/>
      <w:sz w:val="28"/>
      <w:szCs w:val="28"/>
    </w:rPr>
  </w:style>
  <w:style w:type="paragraph" w:customStyle="1" w:styleId="Style1">
    <w:name w:val="Style1"/>
    <w:basedOn w:val="a1"/>
    <w:uiPriority w:val="99"/>
    <w:rsid w:val="008903A8"/>
    <w:pPr>
      <w:spacing w:line="297" w:lineRule="exact"/>
      <w:ind w:firstLine="713"/>
      <w:jc w:val="both"/>
    </w:pPr>
    <w:rPr>
      <w:sz w:val="20"/>
      <w:szCs w:val="20"/>
    </w:rPr>
  </w:style>
  <w:style w:type="paragraph" w:customStyle="1" w:styleId="Style5">
    <w:name w:val="Style5"/>
    <w:basedOn w:val="a1"/>
    <w:uiPriority w:val="99"/>
    <w:rsid w:val="008903A8"/>
    <w:pPr>
      <w:spacing w:line="295" w:lineRule="exact"/>
      <w:ind w:hanging="346"/>
    </w:pPr>
    <w:rPr>
      <w:sz w:val="20"/>
      <w:szCs w:val="20"/>
    </w:rPr>
  </w:style>
  <w:style w:type="paragraph" w:customStyle="1" w:styleId="Style3">
    <w:name w:val="Style3"/>
    <w:basedOn w:val="a1"/>
    <w:uiPriority w:val="99"/>
    <w:rsid w:val="008903A8"/>
    <w:pPr>
      <w:widowControl w:val="0"/>
      <w:autoSpaceDE w:val="0"/>
      <w:autoSpaceDN w:val="0"/>
      <w:adjustRightInd w:val="0"/>
    </w:pPr>
  </w:style>
  <w:style w:type="paragraph" w:customStyle="1" w:styleId="afff8">
    <w:name w:val="Статья"/>
    <w:basedOn w:val="a1"/>
    <w:uiPriority w:val="99"/>
    <w:rsid w:val="008903A8"/>
    <w:pPr>
      <w:autoSpaceDE w:val="0"/>
      <w:autoSpaceDN w:val="0"/>
      <w:adjustRightInd w:val="0"/>
      <w:spacing w:line="360" w:lineRule="auto"/>
      <w:ind w:firstLine="540"/>
    </w:pPr>
    <w:rPr>
      <w:b/>
      <w:bCs/>
    </w:rPr>
  </w:style>
  <w:style w:type="paragraph" w:customStyle="1" w:styleId="130">
    <w:name w:val="13"/>
    <w:basedOn w:val="a1"/>
    <w:uiPriority w:val="99"/>
    <w:rsid w:val="008903A8"/>
    <w:pPr>
      <w:spacing w:before="100" w:beforeAutospacing="1" w:after="100" w:afterAutospacing="1"/>
    </w:pPr>
  </w:style>
  <w:style w:type="paragraph" w:customStyle="1" w:styleId="212">
    <w:name w:val="Основной текст 21"/>
    <w:basedOn w:val="affb"/>
    <w:uiPriority w:val="99"/>
    <w:rsid w:val="008903A8"/>
    <w:pPr>
      <w:ind w:firstLine="567"/>
      <w:jc w:val="both"/>
    </w:pPr>
    <w:rPr>
      <w:color w:val="000000"/>
      <w:sz w:val="24"/>
    </w:rPr>
  </w:style>
  <w:style w:type="paragraph" w:customStyle="1" w:styleId="caaieiaie2">
    <w:name w:val="caaieiaie 2"/>
    <w:basedOn w:val="Iauiue"/>
    <w:next w:val="Iauiue"/>
    <w:uiPriority w:val="99"/>
    <w:rsid w:val="008903A8"/>
    <w:pPr>
      <w:keepNext/>
      <w:keepLines/>
      <w:spacing w:before="240" w:after="60"/>
      <w:jc w:val="center"/>
    </w:pPr>
    <w:rPr>
      <w:rFonts w:ascii="Peterburg" w:hAnsi="Peterburg"/>
      <w:b/>
      <w:sz w:val="24"/>
    </w:rPr>
  </w:style>
  <w:style w:type="paragraph" w:customStyle="1" w:styleId="2a">
    <w:name w:val="Абзац списка2"/>
    <w:basedOn w:val="a1"/>
    <w:uiPriority w:val="99"/>
    <w:rsid w:val="008903A8"/>
    <w:pPr>
      <w:spacing w:after="200" w:line="276" w:lineRule="auto"/>
      <w:ind w:left="720"/>
    </w:pPr>
    <w:rPr>
      <w:rFonts w:ascii="Calibri" w:hAnsi="Calibri"/>
      <w:sz w:val="22"/>
      <w:szCs w:val="22"/>
    </w:rPr>
  </w:style>
  <w:style w:type="paragraph" w:customStyle="1" w:styleId="align-justify">
    <w:name w:val="align-justify"/>
    <w:basedOn w:val="a1"/>
    <w:uiPriority w:val="99"/>
    <w:rsid w:val="008903A8"/>
    <w:pPr>
      <w:spacing w:before="100" w:beforeAutospacing="1" w:after="100" w:afterAutospacing="1"/>
    </w:pPr>
  </w:style>
  <w:style w:type="paragraph" w:customStyle="1" w:styleId="1f3">
    <w:name w:val="Название1"/>
    <w:basedOn w:val="a1"/>
    <w:uiPriority w:val="99"/>
    <w:rsid w:val="008903A8"/>
    <w:pPr>
      <w:jc w:val="center"/>
    </w:pPr>
    <w:rPr>
      <w:b/>
      <w:bCs/>
      <w:sz w:val="28"/>
      <w:szCs w:val="28"/>
    </w:rPr>
  </w:style>
  <w:style w:type="paragraph" w:customStyle="1" w:styleId="afff9">
    <w:name w:val="Знак Знак Знак Знак Знак Знак Знак"/>
    <w:basedOn w:val="a1"/>
    <w:uiPriority w:val="99"/>
    <w:rsid w:val="008903A8"/>
    <w:pPr>
      <w:spacing w:after="160" w:line="240" w:lineRule="exact"/>
    </w:pPr>
    <w:rPr>
      <w:rFonts w:ascii="Verdana" w:hAnsi="Verdana" w:cs="Verdana"/>
      <w:sz w:val="28"/>
      <w:szCs w:val="28"/>
      <w:lang w:val="en-US" w:eastAsia="en-US"/>
    </w:rPr>
  </w:style>
  <w:style w:type="paragraph" w:customStyle="1" w:styleId="afffa">
    <w:name w:val="Внимание: Криминал!!"/>
    <w:basedOn w:val="a1"/>
    <w:next w:val="a1"/>
    <w:uiPriority w:val="99"/>
    <w:rsid w:val="008903A8"/>
    <w:pPr>
      <w:widowControl w:val="0"/>
      <w:autoSpaceDE w:val="0"/>
      <w:autoSpaceDN w:val="0"/>
      <w:adjustRightInd w:val="0"/>
      <w:jc w:val="both"/>
    </w:pPr>
    <w:rPr>
      <w:rFonts w:ascii="Arial" w:hAnsi="Arial" w:cs="Arial"/>
    </w:rPr>
  </w:style>
  <w:style w:type="paragraph" w:customStyle="1" w:styleId="afffb">
    <w:name w:val="Внимание: недобросовестность!"/>
    <w:basedOn w:val="a1"/>
    <w:next w:val="a1"/>
    <w:uiPriority w:val="99"/>
    <w:rsid w:val="008903A8"/>
    <w:pPr>
      <w:widowControl w:val="0"/>
      <w:autoSpaceDE w:val="0"/>
      <w:autoSpaceDN w:val="0"/>
      <w:adjustRightInd w:val="0"/>
      <w:jc w:val="both"/>
    </w:pPr>
    <w:rPr>
      <w:rFonts w:ascii="Arial" w:hAnsi="Arial" w:cs="Arial"/>
    </w:rPr>
  </w:style>
  <w:style w:type="paragraph" w:customStyle="1" w:styleId="afffc">
    <w:name w:val="Основное меню (преемственное)"/>
    <w:basedOn w:val="a1"/>
    <w:next w:val="a1"/>
    <w:uiPriority w:val="99"/>
    <w:rsid w:val="008903A8"/>
    <w:pPr>
      <w:widowControl w:val="0"/>
      <w:autoSpaceDE w:val="0"/>
      <w:autoSpaceDN w:val="0"/>
      <w:adjustRightInd w:val="0"/>
      <w:jc w:val="both"/>
    </w:pPr>
    <w:rPr>
      <w:rFonts w:ascii="Verdana" w:hAnsi="Verdana" w:cs="Verdana"/>
    </w:rPr>
  </w:style>
  <w:style w:type="paragraph" w:customStyle="1" w:styleId="afffd">
    <w:name w:val="Заголовок"/>
    <w:basedOn w:val="afffc"/>
    <w:next w:val="a1"/>
    <w:uiPriority w:val="99"/>
    <w:rsid w:val="008903A8"/>
    <w:rPr>
      <w:rFonts w:ascii="Arial" w:hAnsi="Arial" w:cs="Arial"/>
      <w:b/>
      <w:bCs/>
      <w:color w:val="C0C0C0"/>
    </w:rPr>
  </w:style>
  <w:style w:type="paragraph" w:customStyle="1" w:styleId="afffe">
    <w:name w:val="Заголовок статьи"/>
    <w:basedOn w:val="a1"/>
    <w:next w:val="a1"/>
    <w:uiPriority w:val="99"/>
    <w:rsid w:val="008903A8"/>
    <w:pPr>
      <w:widowControl w:val="0"/>
      <w:autoSpaceDE w:val="0"/>
      <w:autoSpaceDN w:val="0"/>
      <w:adjustRightInd w:val="0"/>
      <w:ind w:left="1612" w:hanging="892"/>
      <w:jc w:val="both"/>
    </w:pPr>
    <w:rPr>
      <w:rFonts w:ascii="Arial" w:hAnsi="Arial" w:cs="Arial"/>
    </w:rPr>
  </w:style>
  <w:style w:type="paragraph" w:customStyle="1" w:styleId="affff">
    <w:name w:val="Интерактивный заголовок"/>
    <w:basedOn w:val="afffd"/>
    <w:next w:val="a1"/>
    <w:uiPriority w:val="99"/>
    <w:rsid w:val="008903A8"/>
    <w:rPr>
      <w:b w:val="0"/>
      <w:bCs w:val="0"/>
      <w:color w:val="auto"/>
      <w:u w:val="single"/>
    </w:rPr>
  </w:style>
  <w:style w:type="paragraph" w:customStyle="1" w:styleId="affff0">
    <w:name w:val="Интерфейс"/>
    <w:basedOn w:val="a1"/>
    <w:next w:val="a1"/>
    <w:uiPriority w:val="99"/>
    <w:rsid w:val="008903A8"/>
    <w:pPr>
      <w:widowControl w:val="0"/>
      <w:autoSpaceDE w:val="0"/>
      <w:autoSpaceDN w:val="0"/>
      <w:adjustRightInd w:val="0"/>
      <w:jc w:val="both"/>
    </w:pPr>
    <w:rPr>
      <w:rFonts w:ascii="Arial" w:hAnsi="Arial" w:cs="Arial"/>
      <w:color w:val="ECE9D8"/>
      <w:sz w:val="22"/>
      <w:szCs w:val="22"/>
    </w:rPr>
  </w:style>
  <w:style w:type="paragraph" w:customStyle="1" w:styleId="affff1">
    <w:name w:val="Комментарий"/>
    <w:basedOn w:val="a1"/>
    <w:next w:val="a1"/>
    <w:uiPriority w:val="99"/>
    <w:rsid w:val="008903A8"/>
    <w:pPr>
      <w:widowControl w:val="0"/>
      <w:autoSpaceDE w:val="0"/>
      <w:autoSpaceDN w:val="0"/>
      <w:adjustRightInd w:val="0"/>
      <w:ind w:left="170"/>
      <w:jc w:val="both"/>
    </w:pPr>
    <w:rPr>
      <w:rFonts w:ascii="Arial" w:hAnsi="Arial" w:cs="Arial"/>
      <w:i/>
      <w:iCs/>
      <w:color w:val="800080"/>
    </w:rPr>
  </w:style>
  <w:style w:type="paragraph" w:customStyle="1" w:styleId="affff2">
    <w:name w:val="Информация об изменениях документа"/>
    <w:basedOn w:val="affff1"/>
    <w:next w:val="a1"/>
    <w:uiPriority w:val="99"/>
    <w:rsid w:val="008903A8"/>
    <w:pPr>
      <w:ind w:left="0"/>
    </w:pPr>
  </w:style>
  <w:style w:type="paragraph" w:customStyle="1" w:styleId="affff3">
    <w:name w:val="Текст (лев. подпись)"/>
    <w:basedOn w:val="a1"/>
    <w:next w:val="a1"/>
    <w:uiPriority w:val="99"/>
    <w:rsid w:val="008903A8"/>
    <w:pPr>
      <w:widowControl w:val="0"/>
      <w:autoSpaceDE w:val="0"/>
      <w:autoSpaceDN w:val="0"/>
      <w:adjustRightInd w:val="0"/>
    </w:pPr>
    <w:rPr>
      <w:rFonts w:ascii="Arial" w:hAnsi="Arial" w:cs="Arial"/>
    </w:rPr>
  </w:style>
  <w:style w:type="paragraph" w:customStyle="1" w:styleId="affff4">
    <w:name w:val="Колонтитул (левый)"/>
    <w:basedOn w:val="affff3"/>
    <w:next w:val="a1"/>
    <w:uiPriority w:val="99"/>
    <w:rsid w:val="008903A8"/>
    <w:pPr>
      <w:jc w:val="both"/>
    </w:pPr>
    <w:rPr>
      <w:sz w:val="16"/>
      <w:szCs w:val="16"/>
    </w:rPr>
  </w:style>
  <w:style w:type="paragraph" w:customStyle="1" w:styleId="affff5">
    <w:name w:val="Текст (прав. подпись)"/>
    <w:basedOn w:val="a1"/>
    <w:next w:val="a1"/>
    <w:uiPriority w:val="99"/>
    <w:rsid w:val="008903A8"/>
    <w:pPr>
      <w:widowControl w:val="0"/>
      <w:autoSpaceDE w:val="0"/>
      <w:autoSpaceDN w:val="0"/>
      <w:adjustRightInd w:val="0"/>
      <w:jc w:val="right"/>
    </w:pPr>
    <w:rPr>
      <w:rFonts w:ascii="Arial" w:hAnsi="Arial" w:cs="Arial"/>
    </w:rPr>
  </w:style>
  <w:style w:type="paragraph" w:customStyle="1" w:styleId="affff6">
    <w:name w:val="Колонтитул (правый)"/>
    <w:basedOn w:val="affff5"/>
    <w:next w:val="a1"/>
    <w:uiPriority w:val="99"/>
    <w:rsid w:val="008903A8"/>
    <w:pPr>
      <w:jc w:val="both"/>
    </w:pPr>
    <w:rPr>
      <w:sz w:val="16"/>
      <w:szCs w:val="16"/>
    </w:rPr>
  </w:style>
  <w:style w:type="paragraph" w:customStyle="1" w:styleId="affff7">
    <w:name w:val="Комментарий пользователя"/>
    <w:basedOn w:val="affff1"/>
    <w:next w:val="a1"/>
    <w:uiPriority w:val="99"/>
    <w:rsid w:val="008903A8"/>
    <w:pPr>
      <w:ind w:left="0"/>
      <w:jc w:val="left"/>
    </w:pPr>
    <w:rPr>
      <w:i w:val="0"/>
      <w:iCs w:val="0"/>
      <w:color w:val="000080"/>
    </w:rPr>
  </w:style>
  <w:style w:type="paragraph" w:customStyle="1" w:styleId="affff8">
    <w:name w:val="Куда обратиться?"/>
    <w:basedOn w:val="a1"/>
    <w:next w:val="a1"/>
    <w:uiPriority w:val="99"/>
    <w:rsid w:val="008903A8"/>
    <w:pPr>
      <w:widowControl w:val="0"/>
      <w:autoSpaceDE w:val="0"/>
      <w:autoSpaceDN w:val="0"/>
      <w:adjustRightInd w:val="0"/>
      <w:jc w:val="both"/>
    </w:pPr>
    <w:rPr>
      <w:rFonts w:ascii="Arial" w:hAnsi="Arial" w:cs="Arial"/>
    </w:rPr>
  </w:style>
  <w:style w:type="paragraph" w:customStyle="1" w:styleId="affff9">
    <w:name w:val="Моноширинный"/>
    <w:basedOn w:val="a1"/>
    <w:next w:val="a1"/>
    <w:uiPriority w:val="99"/>
    <w:rsid w:val="008903A8"/>
    <w:pPr>
      <w:widowControl w:val="0"/>
      <w:autoSpaceDE w:val="0"/>
      <w:autoSpaceDN w:val="0"/>
      <w:adjustRightInd w:val="0"/>
      <w:jc w:val="both"/>
    </w:pPr>
    <w:rPr>
      <w:rFonts w:ascii="Courier New" w:hAnsi="Courier New" w:cs="Courier New"/>
    </w:rPr>
  </w:style>
  <w:style w:type="paragraph" w:customStyle="1" w:styleId="affffa">
    <w:name w:val="Необходимые документы"/>
    <w:basedOn w:val="a1"/>
    <w:next w:val="a1"/>
    <w:uiPriority w:val="99"/>
    <w:rsid w:val="008903A8"/>
    <w:pPr>
      <w:widowControl w:val="0"/>
      <w:autoSpaceDE w:val="0"/>
      <w:autoSpaceDN w:val="0"/>
      <w:adjustRightInd w:val="0"/>
      <w:ind w:left="118"/>
      <w:jc w:val="both"/>
    </w:pPr>
    <w:rPr>
      <w:rFonts w:ascii="Arial" w:hAnsi="Arial" w:cs="Arial"/>
    </w:rPr>
  </w:style>
  <w:style w:type="paragraph" w:customStyle="1" w:styleId="affffb">
    <w:name w:val="Объект"/>
    <w:basedOn w:val="a1"/>
    <w:next w:val="a1"/>
    <w:uiPriority w:val="99"/>
    <w:rsid w:val="008903A8"/>
    <w:pPr>
      <w:widowControl w:val="0"/>
      <w:autoSpaceDE w:val="0"/>
      <w:autoSpaceDN w:val="0"/>
      <w:adjustRightInd w:val="0"/>
      <w:jc w:val="both"/>
    </w:pPr>
    <w:rPr>
      <w:rFonts w:ascii="Arial" w:hAnsi="Arial" w:cs="Arial"/>
    </w:rPr>
  </w:style>
  <w:style w:type="paragraph" w:customStyle="1" w:styleId="affffc">
    <w:name w:val="Оглавление"/>
    <w:basedOn w:val="afff6"/>
    <w:next w:val="a1"/>
    <w:uiPriority w:val="99"/>
    <w:rsid w:val="008903A8"/>
    <w:pPr>
      <w:ind w:left="140"/>
    </w:pPr>
    <w:rPr>
      <w:rFonts w:ascii="Arial" w:hAnsi="Arial" w:cs="Arial"/>
      <w:sz w:val="24"/>
      <w:szCs w:val="24"/>
    </w:rPr>
  </w:style>
  <w:style w:type="paragraph" w:customStyle="1" w:styleId="affffd">
    <w:name w:val="Переменная часть"/>
    <w:basedOn w:val="afffc"/>
    <w:next w:val="a1"/>
    <w:uiPriority w:val="99"/>
    <w:rsid w:val="008903A8"/>
    <w:rPr>
      <w:rFonts w:ascii="Arial" w:hAnsi="Arial" w:cs="Arial"/>
      <w:sz w:val="20"/>
      <w:szCs w:val="20"/>
    </w:rPr>
  </w:style>
  <w:style w:type="paragraph" w:customStyle="1" w:styleId="affffe">
    <w:name w:val="Постоянная часть"/>
    <w:basedOn w:val="afffc"/>
    <w:next w:val="a1"/>
    <w:uiPriority w:val="99"/>
    <w:rsid w:val="008903A8"/>
    <w:rPr>
      <w:rFonts w:ascii="Arial" w:hAnsi="Arial" w:cs="Arial"/>
      <w:sz w:val="22"/>
      <w:szCs w:val="22"/>
    </w:rPr>
  </w:style>
  <w:style w:type="paragraph" w:customStyle="1" w:styleId="afffff">
    <w:name w:val="Пример."/>
    <w:basedOn w:val="a1"/>
    <w:next w:val="a1"/>
    <w:uiPriority w:val="99"/>
    <w:rsid w:val="008903A8"/>
    <w:pPr>
      <w:widowControl w:val="0"/>
      <w:autoSpaceDE w:val="0"/>
      <w:autoSpaceDN w:val="0"/>
      <w:adjustRightInd w:val="0"/>
      <w:ind w:left="118" w:firstLine="602"/>
      <w:jc w:val="both"/>
    </w:pPr>
    <w:rPr>
      <w:rFonts w:ascii="Arial" w:hAnsi="Arial" w:cs="Arial"/>
    </w:rPr>
  </w:style>
  <w:style w:type="paragraph" w:customStyle="1" w:styleId="afffff0">
    <w:name w:val="Примечание."/>
    <w:basedOn w:val="affff1"/>
    <w:next w:val="a1"/>
    <w:uiPriority w:val="99"/>
    <w:rsid w:val="008903A8"/>
    <w:pPr>
      <w:ind w:left="0"/>
    </w:pPr>
    <w:rPr>
      <w:i w:val="0"/>
      <w:iCs w:val="0"/>
      <w:color w:val="auto"/>
    </w:rPr>
  </w:style>
  <w:style w:type="paragraph" w:customStyle="1" w:styleId="afffff1">
    <w:name w:val="Словарная статья"/>
    <w:basedOn w:val="a1"/>
    <w:next w:val="a1"/>
    <w:uiPriority w:val="99"/>
    <w:rsid w:val="008903A8"/>
    <w:pPr>
      <w:widowControl w:val="0"/>
      <w:autoSpaceDE w:val="0"/>
      <w:autoSpaceDN w:val="0"/>
      <w:adjustRightInd w:val="0"/>
      <w:ind w:right="118"/>
      <w:jc w:val="both"/>
    </w:pPr>
    <w:rPr>
      <w:rFonts w:ascii="Arial" w:hAnsi="Arial" w:cs="Arial"/>
    </w:rPr>
  </w:style>
  <w:style w:type="paragraph" w:customStyle="1" w:styleId="afffff2">
    <w:name w:val="Текст (справка)"/>
    <w:basedOn w:val="a1"/>
    <w:next w:val="a1"/>
    <w:uiPriority w:val="99"/>
    <w:rsid w:val="008903A8"/>
    <w:pPr>
      <w:widowControl w:val="0"/>
      <w:autoSpaceDE w:val="0"/>
      <w:autoSpaceDN w:val="0"/>
      <w:adjustRightInd w:val="0"/>
      <w:ind w:left="170" w:right="170"/>
    </w:pPr>
    <w:rPr>
      <w:rFonts w:ascii="Arial" w:hAnsi="Arial" w:cs="Arial"/>
    </w:rPr>
  </w:style>
  <w:style w:type="paragraph" w:customStyle="1" w:styleId="afffff3">
    <w:name w:val="Текст в таблице"/>
    <w:basedOn w:val="afe"/>
    <w:next w:val="a1"/>
    <w:uiPriority w:val="99"/>
    <w:rsid w:val="008903A8"/>
    <w:pPr>
      <w:ind w:firstLine="500"/>
    </w:pPr>
  </w:style>
  <w:style w:type="paragraph" w:customStyle="1" w:styleId="afffff4">
    <w:name w:val="Технический комментарий"/>
    <w:basedOn w:val="a1"/>
    <w:next w:val="a1"/>
    <w:uiPriority w:val="99"/>
    <w:rsid w:val="008903A8"/>
    <w:pPr>
      <w:widowControl w:val="0"/>
      <w:autoSpaceDE w:val="0"/>
      <w:autoSpaceDN w:val="0"/>
      <w:adjustRightInd w:val="0"/>
    </w:pPr>
    <w:rPr>
      <w:rFonts w:ascii="Arial" w:hAnsi="Arial" w:cs="Arial"/>
    </w:rPr>
  </w:style>
  <w:style w:type="paragraph" w:customStyle="1" w:styleId="afffff5">
    <w:name w:val="Центрированный (таблица)"/>
    <w:basedOn w:val="afe"/>
    <w:next w:val="a1"/>
    <w:uiPriority w:val="99"/>
    <w:rsid w:val="008903A8"/>
    <w:pPr>
      <w:jc w:val="center"/>
    </w:pPr>
  </w:style>
  <w:style w:type="paragraph" w:customStyle="1" w:styleId="Title1">
    <w:name w:val="Title1"/>
    <w:basedOn w:val="a1"/>
    <w:uiPriority w:val="99"/>
    <w:rsid w:val="008903A8"/>
    <w:pPr>
      <w:jc w:val="center"/>
    </w:pPr>
    <w:rPr>
      <w:b/>
      <w:bCs/>
      <w:sz w:val="28"/>
      <w:szCs w:val="28"/>
    </w:rPr>
  </w:style>
  <w:style w:type="paragraph" w:customStyle="1" w:styleId="s15">
    <w:name w:val="s_15"/>
    <w:basedOn w:val="a1"/>
    <w:uiPriority w:val="99"/>
    <w:rsid w:val="008903A8"/>
    <w:pPr>
      <w:spacing w:before="100" w:beforeAutospacing="1" w:after="100" w:afterAutospacing="1"/>
    </w:pPr>
  </w:style>
  <w:style w:type="paragraph" w:customStyle="1" w:styleId="formattext">
    <w:name w:val="formattext"/>
    <w:basedOn w:val="a1"/>
    <w:uiPriority w:val="99"/>
    <w:rsid w:val="008903A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37040508">
      <w:bodyDiv w:val="1"/>
      <w:marLeft w:val="0"/>
      <w:marRight w:val="0"/>
      <w:marTop w:val="0"/>
      <w:marBottom w:val="0"/>
      <w:divBdr>
        <w:top w:val="none" w:sz="0" w:space="0" w:color="auto"/>
        <w:left w:val="none" w:sz="0" w:space="0" w:color="auto"/>
        <w:bottom w:val="none" w:sz="0" w:space="0" w:color="auto"/>
        <w:right w:val="none" w:sz="0" w:space="0" w:color="auto"/>
      </w:divBdr>
    </w:div>
    <w:div w:id="196195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alacts.ru/doc/prikaz-minekonomrazvitija-rossii-ot-01092014-n-540/" TargetMode="External"/><Relationship Id="rId18" Type="http://schemas.openxmlformats.org/officeDocument/2006/relationships/hyperlink" Target="https://legalacts.ru/doc/prikaz-minekonomrazvitija-rossii-ot-01092014-n-540/" TargetMode="External"/><Relationship Id="rId26" Type="http://schemas.openxmlformats.org/officeDocument/2006/relationships/hyperlink" Target="https://legalacts.ru/doc/prikaz-minekonomrazvitija-rossii-ot-01092014-n-540/" TargetMode="External"/><Relationship Id="rId39" Type="http://schemas.openxmlformats.org/officeDocument/2006/relationships/hyperlink" Target="https://legalacts.ru/doc/prikaz-minekonomrazvitija-rossii-ot-01092014-n-540/" TargetMode="External"/><Relationship Id="rId21" Type="http://schemas.openxmlformats.org/officeDocument/2006/relationships/hyperlink" Target="https://legalacts.ru/doc/prikaz-minekonomrazvitija-rossii-ot-01092014-n-540/" TargetMode="External"/><Relationship Id="rId34" Type="http://schemas.openxmlformats.org/officeDocument/2006/relationships/hyperlink" Target="https://legalacts.ru/doc/prikaz-minekonomrazvitija-rossii-ot-01092014-n-540/" TargetMode="External"/><Relationship Id="rId42" Type="http://schemas.openxmlformats.org/officeDocument/2006/relationships/hyperlink" Target="https://legalacts.ru/doc/prikaz-minekonomrazvitija-rossii-ot-01092014-n-540/" TargetMode="External"/><Relationship Id="rId47" Type="http://schemas.openxmlformats.org/officeDocument/2006/relationships/hyperlink" Target="https://legalacts.ru/doc/prikaz-minekonomrazvitija-rossii-ot-01092014-n-540/" TargetMode="External"/><Relationship Id="rId50" Type="http://schemas.openxmlformats.org/officeDocument/2006/relationships/hyperlink" Target="https://legalacts.ru/doc/prikaz-minekonomrazvitija-rossii-ot-01092014-n-540/" TargetMode="External"/><Relationship Id="rId55" Type="http://schemas.openxmlformats.org/officeDocument/2006/relationships/hyperlink" Target="https://legalacts.ru/doc/prikaz-minekonomrazvitija-rossii-ot-01092014-n-540/" TargetMode="External"/><Relationship Id="rId63" Type="http://schemas.openxmlformats.org/officeDocument/2006/relationships/hyperlink" Target="https://legalacts.ru/doc/prikaz-minekonomrazvitija-rossii-ot-01092014-n-540/" TargetMode="External"/><Relationship Id="rId68" Type="http://schemas.openxmlformats.org/officeDocument/2006/relationships/hyperlink" Target="http://base.garant.ru/10104313/" TargetMode="External"/><Relationship Id="rId7" Type="http://schemas.openxmlformats.org/officeDocument/2006/relationships/hyperlink" Target="https://legalacts.ru/doc/prikaz-minekonomrazvitija-rossii-ot-01092014-n-540/"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egalacts.ru/doc/prikaz-minekonomrazvitija-rossii-ot-01092014-n-540/" TargetMode="External"/><Relationship Id="rId29" Type="http://schemas.openxmlformats.org/officeDocument/2006/relationships/hyperlink" Target="https://legalacts.ru/doc/prikaz-minekonomrazvitija-rossii-ot-01092014-n-540/" TargetMode="External"/><Relationship Id="rId1" Type="http://schemas.openxmlformats.org/officeDocument/2006/relationships/numbering" Target="numbering.xml"/><Relationship Id="rId6" Type="http://schemas.openxmlformats.org/officeDocument/2006/relationships/hyperlink" Target="consultantplus:\\offline\ref=1EC7B0D546BE042904735998B1977BA4E534D2CEBDB5B47408A28FFA6BYD13M" TargetMode="External"/><Relationship Id="rId11" Type="http://schemas.openxmlformats.org/officeDocument/2006/relationships/hyperlink" Target="https://legalacts.ru/doc/prikaz-minekonomrazvitija-rossii-ot-01092014-n-540/" TargetMode="External"/><Relationship Id="rId24" Type="http://schemas.openxmlformats.org/officeDocument/2006/relationships/hyperlink" Target="https://legalacts.ru/doc/prikaz-minekonomrazvitija-rossii-ot-01092014-n-540/" TargetMode="External"/><Relationship Id="rId32" Type="http://schemas.openxmlformats.org/officeDocument/2006/relationships/hyperlink" Target="https://legalacts.ru/doc/prikaz-minekonomrazvitija-rossii-ot-01092014-n-540/" TargetMode="External"/><Relationship Id="rId37" Type="http://schemas.openxmlformats.org/officeDocument/2006/relationships/hyperlink" Target="https://legalacts.ru/doc/prikaz-minekonomrazvitija-rossii-ot-01092014-n-540/" TargetMode="External"/><Relationship Id="rId40" Type="http://schemas.openxmlformats.org/officeDocument/2006/relationships/hyperlink" Target="https://legalacts.ru/doc/prikaz-minekonomrazvitija-rossii-ot-01092014-n-540/" TargetMode="External"/><Relationship Id="rId45" Type="http://schemas.openxmlformats.org/officeDocument/2006/relationships/hyperlink" Target="https://legalacts.ru/doc/prikaz-minekonomrazvitija-rossii-ot-01092014-n-540/" TargetMode="External"/><Relationship Id="rId53" Type="http://schemas.openxmlformats.org/officeDocument/2006/relationships/hyperlink" Target="https://legalacts.ru/doc/prikaz-minekonomrazvitija-rossii-ot-01092014-n-540/" TargetMode="External"/><Relationship Id="rId58" Type="http://schemas.openxmlformats.org/officeDocument/2006/relationships/hyperlink" Target="https://legalacts.ru/doc/prikaz-minekonomrazvitija-rossii-ot-01092014-n-540/" TargetMode="External"/><Relationship Id="rId66" Type="http://schemas.openxmlformats.org/officeDocument/2006/relationships/hyperlink" Target="https://legalacts.ru/doc/prikaz-minekonomrazvitija-rossii-ot-01092014-n-540/" TargetMode="External"/><Relationship Id="rId5" Type="http://schemas.openxmlformats.org/officeDocument/2006/relationships/image" Target="media/image1.jpeg"/><Relationship Id="rId15" Type="http://schemas.openxmlformats.org/officeDocument/2006/relationships/hyperlink" Target="https://legalacts.ru/doc/prikaz-minekonomrazvitija-rossii-ot-01092014-n-540/" TargetMode="External"/><Relationship Id="rId23" Type="http://schemas.openxmlformats.org/officeDocument/2006/relationships/hyperlink" Target="https://legalacts.ru/doc/prikaz-minekonomrazvitija-rossii-ot-01092014-n-540/" TargetMode="External"/><Relationship Id="rId28" Type="http://schemas.openxmlformats.org/officeDocument/2006/relationships/hyperlink" Target="https://legalacts.ru/doc/prikaz-minekonomrazvitija-rossii-ot-01092014-n-540/" TargetMode="External"/><Relationship Id="rId36" Type="http://schemas.openxmlformats.org/officeDocument/2006/relationships/hyperlink" Target="https://legalacts.ru/doc/prikaz-minekonomrazvitija-rossii-ot-01092014-n-540/" TargetMode="External"/><Relationship Id="rId49" Type="http://schemas.openxmlformats.org/officeDocument/2006/relationships/hyperlink" Target="https://legalacts.ru/doc/prikaz-minekonomrazvitija-rossii-ot-01092014-n-540/" TargetMode="External"/><Relationship Id="rId57" Type="http://schemas.openxmlformats.org/officeDocument/2006/relationships/hyperlink" Target="https://legalacts.ru/doc/prikaz-minekonomrazvitija-rossii-ot-01092014-n-540/" TargetMode="External"/><Relationship Id="rId61" Type="http://schemas.openxmlformats.org/officeDocument/2006/relationships/hyperlink" Target="https://legalacts.ru/doc/prikaz-minekonomrazvitija-rossii-ot-01092014-n-540/" TargetMode="External"/><Relationship Id="rId10" Type="http://schemas.openxmlformats.org/officeDocument/2006/relationships/hyperlink" Target="https://legalacts.ru/doc/prikaz-minekonomrazvitija-rossii-ot-01092014-n-540/" TargetMode="External"/><Relationship Id="rId19" Type="http://schemas.openxmlformats.org/officeDocument/2006/relationships/hyperlink" Target="https://legalacts.ru/doc/prikaz-minekonomrazvitija-rossii-ot-01092014-n-540/" TargetMode="External"/><Relationship Id="rId31" Type="http://schemas.openxmlformats.org/officeDocument/2006/relationships/hyperlink" Target="https://legalacts.ru/doc/prikaz-minekonomrazvitija-rossii-ot-01092014-n-540/" TargetMode="External"/><Relationship Id="rId44" Type="http://schemas.openxmlformats.org/officeDocument/2006/relationships/hyperlink" Target="https://legalacts.ru/doc/prikaz-minekonomrazvitija-rossii-ot-01092014-n-540/" TargetMode="External"/><Relationship Id="rId52" Type="http://schemas.openxmlformats.org/officeDocument/2006/relationships/hyperlink" Target="https://legalacts.ru/doc/prikaz-minekonomrazvitija-rossii-ot-01092014-n-540/" TargetMode="External"/><Relationship Id="rId60" Type="http://schemas.openxmlformats.org/officeDocument/2006/relationships/hyperlink" Target="https://legalacts.ru/doc/prikaz-minekonomrazvitija-rossii-ot-01092014-n-540/" TargetMode="External"/><Relationship Id="rId65" Type="http://schemas.openxmlformats.org/officeDocument/2006/relationships/hyperlink" Target="https://legalacts.ru/doc/prikaz-minekonomrazvitija-rossii-ot-01092014-n-540/" TargetMode="External"/><Relationship Id="rId4" Type="http://schemas.openxmlformats.org/officeDocument/2006/relationships/webSettings" Target="webSettings.xml"/><Relationship Id="rId9" Type="http://schemas.openxmlformats.org/officeDocument/2006/relationships/hyperlink" Target="https://legalacts.ru/doc/prikaz-minekonomrazvitija-rossii-ot-01092014-n-540/" TargetMode="External"/><Relationship Id="rId14" Type="http://schemas.openxmlformats.org/officeDocument/2006/relationships/hyperlink" Target="https://legalacts.ru/doc/prikaz-minekonomrazvitija-rossii-ot-01092014-n-540/" TargetMode="External"/><Relationship Id="rId22" Type="http://schemas.openxmlformats.org/officeDocument/2006/relationships/hyperlink" Target="https://legalacts.ru/doc/prikaz-minekonomrazvitija-rossii-ot-01092014-n-540/" TargetMode="External"/><Relationship Id="rId27" Type="http://schemas.openxmlformats.org/officeDocument/2006/relationships/hyperlink" Target="https://legalacts.ru/doc/prikaz-minekonomrazvitija-rossii-ot-01092014-n-540/" TargetMode="External"/><Relationship Id="rId30" Type="http://schemas.openxmlformats.org/officeDocument/2006/relationships/hyperlink" Target="https://legalacts.ru/doc/prikaz-minekonomrazvitija-rossii-ot-01092014-n-540/" TargetMode="External"/><Relationship Id="rId35" Type="http://schemas.openxmlformats.org/officeDocument/2006/relationships/hyperlink" Target="https://legalacts.ru/doc/prikaz-minekonomrazvitija-rossii-ot-01092014-n-540/" TargetMode="External"/><Relationship Id="rId43" Type="http://schemas.openxmlformats.org/officeDocument/2006/relationships/hyperlink" Target="https://legalacts.ru/doc/prikaz-minekonomrazvitija-rossii-ot-01092014-n-540/" TargetMode="External"/><Relationship Id="rId48" Type="http://schemas.openxmlformats.org/officeDocument/2006/relationships/hyperlink" Target="https://legalacts.ru/doc/prikaz-minekonomrazvitija-rossii-ot-01092014-n-540/" TargetMode="External"/><Relationship Id="rId56" Type="http://schemas.openxmlformats.org/officeDocument/2006/relationships/hyperlink" Target="https://legalacts.ru/doc/prikaz-minekonomrazvitija-rossii-ot-01092014-n-540/" TargetMode="External"/><Relationship Id="rId64" Type="http://schemas.openxmlformats.org/officeDocument/2006/relationships/hyperlink" Target="https://legalacts.ru/doc/prikaz-minekonomrazvitija-rossii-ot-01092014-n-540/" TargetMode="External"/><Relationship Id="rId69" Type="http://schemas.openxmlformats.org/officeDocument/2006/relationships/hyperlink" Target="http://base.garant.ru/10104313/" TargetMode="External"/><Relationship Id="rId8" Type="http://schemas.openxmlformats.org/officeDocument/2006/relationships/hyperlink" Target="https://legalacts.ru/doc/prikaz-minekonomrazvitija-rossii-ot-01092014-n-540/" TargetMode="External"/><Relationship Id="rId51" Type="http://schemas.openxmlformats.org/officeDocument/2006/relationships/hyperlink" Target="https://legalacts.ru/doc/prikaz-minekonomrazvitija-rossii-ot-01092014-n-540/" TargetMode="External"/><Relationship Id="rId3" Type="http://schemas.openxmlformats.org/officeDocument/2006/relationships/settings" Target="settings.xml"/><Relationship Id="rId12" Type="http://schemas.openxmlformats.org/officeDocument/2006/relationships/hyperlink" Target="https://legalacts.ru/doc/prikaz-minekonomrazvitija-rossii-ot-01092014-n-540/" TargetMode="External"/><Relationship Id="rId17" Type="http://schemas.openxmlformats.org/officeDocument/2006/relationships/hyperlink" Target="https://legalacts.ru/doc/prikaz-minekonomrazvitija-rossii-ot-01092014-n-540/" TargetMode="External"/><Relationship Id="rId25" Type="http://schemas.openxmlformats.org/officeDocument/2006/relationships/hyperlink" Target="https://legalacts.ru/doc/prikaz-minekonomrazvitija-rossii-ot-01092014-n-540/" TargetMode="External"/><Relationship Id="rId33" Type="http://schemas.openxmlformats.org/officeDocument/2006/relationships/hyperlink" Target="https://legalacts.ru/doc/prikaz-minekonomrazvitija-rossii-ot-01092014-n-540/" TargetMode="External"/><Relationship Id="rId38" Type="http://schemas.openxmlformats.org/officeDocument/2006/relationships/hyperlink" Target="https://legalacts.ru/doc/prikaz-minekonomrazvitija-rossii-ot-01092014-n-540/" TargetMode="External"/><Relationship Id="rId46" Type="http://schemas.openxmlformats.org/officeDocument/2006/relationships/hyperlink" Target="https://legalacts.ru/doc/prikaz-minekonomrazvitija-rossii-ot-01092014-n-540/" TargetMode="External"/><Relationship Id="rId59" Type="http://schemas.openxmlformats.org/officeDocument/2006/relationships/hyperlink" Target="https://legalacts.ru/doc/prikaz-minekonomrazvitija-rossii-ot-01092014-n-540/" TargetMode="External"/><Relationship Id="rId67" Type="http://schemas.openxmlformats.org/officeDocument/2006/relationships/hyperlink" Target="https://legalacts.ru/doc/prikaz-minekonomrazvitija-rossii-ot-01092014-n-540/" TargetMode="External"/><Relationship Id="rId20" Type="http://schemas.openxmlformats.org/officeDocument/2006/relationships/hyperlink" Target="https://legalacts.ru/doc/prikaz-minekonomrazvitija-rossii-ot-01092014-n-540/" TargetMode="External"/><Relationship Id="rId41" Type="http://schemas.openxmlformats.org/officeDocument/2006/relationships/hyperlink" Target="https://legalacts.ru/doc/prikaz-minekonomrazvitija-rossii-ot-01092014-n-540/" TargetMode="External"/><Relationship Id="rId54" Type="http://schemas.openxmlformats.org/officeDocument/2006/relationships/hyperlink" Target="https://legalacts.ru/doc/prikaz-minekonomrazvitija-rossii-ot-01092014-n-540/" TargetMode="External"/><Relationship Id="rId62" Type="http://schemas.openxmlformats.org/officeDocument/2006/relationships/hyperlink" Target="https://legalacts.ru/doc/prikaz-minekonomrazvitija-rossii-ot-01092014-n-540/"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21682</Words>
  <Characters>123593</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Rodnikovskaia administrazia</Company>
  <LinksUpToDate>false</LinksUpToDate>
  <CharactersWithSpaces>144986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(WORK)</dc:creator>
  <cp:lastModifiedBy>Admin</cp:lastModifiedBy>
  <cp:revision>2</cp:revision>
  <dcterms:created xsi:type="dcterms:W3CDTF">2021-04-20T11:33:00Z</dcterms:created>
  <dcterms:modified xsi:type="dcterms:W3CDTF">2021-04-20T11:33:00Z</dcterms:modified>
</cp:coreProperties>
</file>